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25" w:rsidRPr="004A5B25" w:rsidRDefault="004A5B25" w:rsidP="004A5B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A5B25">
        <w:rPr>
          <w:rFonts w:ascii="Times New Roman" w:eastAsia="Times New Roman" w:hAnsi="Times New Roman" w:cs="Times New Roman"/>
          <w:b/>
          <w:bCs/>
          <w:kern w:val="36"/>
          <w:sz w:val="48"/>
          <w:szCs w:val="48"/>
          <w:lang w:eastAsia="ru-RU"/>
        </w:rPr>
        <w:t>Возрастные особенности детей 6-го года жизни</w:t>
      </w:r>
    </w:p>
    <w:p w:rsidR="004A5B25" w:rsidRPr="004A5B25" w:rsidRDefault="004A5B25" w:rsidP="004A5B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A5B25" w:rsidRPr="004A5B25" w:rsidRDefault="004A5B25" w:rsidP="004A5B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2825" cy="3209290"/>
            <wp:effectExtent l="19050" t="0" r="0" b="0"/>
            <wp:docPr id="1" name="Рисунок 1" descr="http://mdou-pervouralsk.narod.ru/3d049286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pervouralsk.narod.ru/3d0492861775.jpg"/>
                    <pic:cNvPicPr>
                      <a:picLocks noChangeAspect="1" noChangeArrowheads="1"/>
                    </pic:cNvPicPr>
                  </pic:nvPicPr>
                  <pic:blipFill>
                    <a:blip r:embed="rId4" cstate="print"/>
                    <a:srcRect/>
                    <a:stretch>
                      <a:fillRect/>
                    </a:stretch>
                  </pic:blipFill>
                  <pic:spPr bwMode="auto">
                    <a:xfrm>
                      <a:off x="0" y="0"/>
                      <a:ext cx="4822825" cy="3209290"/>
                    </a:xfrm>
                    <a:prstGeom prst="rect">
                      <a:avLst/>
                    </a:prstGeom>
                    <a:noFill/>
                    <a:ln w="9525">
                      <a:noFill/>
                      <a:miter lim="800000"/>
                      <a:headEnd/>
                      <a:tailEnd/>
                    </a:ln>
                  </pic:spPr>
                </pic:pic>
              </a:graphicData>
            </a:graphic>
          </wp:inline>
        </w:drawing>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К 5 годам они обладают довольно большим запасом </w:t>
      </w:r>
      <w:r w:rsidRPr="004A5B25">
        <w:rPr>
          <w:rFonts w:ascii="Times New Roman" w:eastAsia="Times New Roman" w:hAnsi="Times New Roman" w:cs="Times New Roman"/>
          <w:i/>
          <w:iCs/>
          <w:sz w:val="24"/>
          <w:szCs w:val="24"/>
          <w:lang w:eastAsia="ru-RU"/>
        </w:rPr>
        <w:t>представлений об окружающем</w:t>
      </w:r>
      <w:r w:rsidRPr="004A5B25">
        <w:rPr>
          <w:rFonts w:ascii="Times New Roman" w:eastAsia="Times New Roman" w:hAnsi="Times New Roman" w:cs="Times New Roman"/>
          <w:sz w:val="24"/>
          <w:szCs w:val="24"/>
          <w:lang w:eastAsia="ru-RU"/>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4A5B25">
        <w:rPr>
          <w:rFonts w:ascii="Times New Roman" w:eastAsia="Times New Roman" w:hAnsi="Times New Roman" w:cs="Times New Roman"/>
          <w:sz w:val="24"/>
          <w:szCs w:val="24"/>
          <w:u w:val="single"/>
          <w:lang w:eastAsia="ru-RU"/>
        </w:rPr>
        <w:t xml:space="preserve"> </w:t>
      </w:r>
      <w:r w:rsidRPr="004A5B25">
        <w:rPr>
          <w:rFonts w:ascii="Times New Roman" w:eastAsia="Times New Roman" w:hAnsi="Times New Roman" w:cs="Times New Roman"/>
          <w:sz w:val="24"/>
          <w:szCs w:val="24"/>
          <w:lang w:eastAsia="ru-RU"/>
        </w:rPr>
        <w:t>Освоение времени все еще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i/>
          <w:iCs/>
          <w:sz w:val="24"/>
          <w:szCs w:val="24"/>
          <w:lang w:eastAsia="ru-RU"/>
        </w:rPr>
        <w:t xml:space="preserve">Внимание </w:t>
      </w:r>
      <w:r w:rsidRPr="004A5B25">
        <w:rPr>
          <w:rFonts w:ascii="Times New Roman" w:eastAsia="Times New Roman" w:hAnsi="Times New Roman" w:cs="Times New Roman"/>
          <w:sz w:val="24"/>
          <w:szCs w:val="24"/>
          <w:lang w:eastAsia="ru-RU"/>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4A5B25">
        <w:rPr>
          <w:rFonts w:ascii="Times New Roman" w:eastAsia="Times New Roman" w:hAnsi="Times New Roman" w:cs="Times New Roman"/>
          <w:sz w:val="24"/>
          <w:szCs w:val="24"/>
          <w:lang w:eastAsia="ru-RU"/>
        </w:rPr>
        <w:t>со</w:t>
      </w:r>
      <w:proofErr w:type="gramEnd"/>
      <w:r w:rsidRPr="004A5B25">
        <w:rPr>
          <w:rFonts w:ascii="Times New Roman" w:eastAsia="Times New Roman" w:hAnsi="Times New Roman" w:cs="Times New Roman"/>
          <w:sz w:val="24"/>
          <w:szCs w:val="24"/>
          <w:lang w:eastAsia="ru-RU"/>
        </w:rPr>
        <w:t xml:space="preserve"> взрослым. Ребенок этого возраста уже способен действовать по </w:t>
      </w:r>
      <w:r w:rsidRPr="004A5B25">
        <w:rPr>
          <w:rFonts w:ascii="Times New Roman" w:eastAsia="Times New Roman" w:hAnsi="Times New Roman" w:cs="Times New Roman"/>
          <w:i/>
          <w:iCs/>
          <w:sz w:val="24"/>
          <w:szCs w:val="24"/>
          <w:lang w:eastAsia="ru-RU"/>
        </w:rPr>
        <w:t>правилу</w:t>
      </w:r>
      <w:r w:rsidRPr="004A5B25">
        <w:rPr>
          <w:rFonts w:ascii="Times New Roman" w:eastAsia="Times New Roman" w:hAnsi="Times New Roman" w:cs="Times New Roman"/>
          <w:sz w:val="24"/>
          <w:szCs w:val="24"/>
          <w:lang w:eastAsia="ru-RU"/>
        </w:rPr>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Объем </w:t>
      </w:r>
      <w:r w:rsidRPr="004A5B25">
        <w:rPr>
          <w:rFonts w:ascii="Times New Roman" w:eastAsia="Times New Roman" w:hAnsi="Times New Roman" w:cs="Times New Roman"/>
          <w:i/>
          <w:iCs/>
          <w:sz w:val="24"/>
          <w:szCs w:val="24"/>
          <w:lang w:eastAsia="ru-RU"/>
        </w:rPr>
        <w:t>памяти</w:t>
      </w:r>
      <w:r w:rsidRPr="004A5B25">
        <w:rPr>
          <w:rFonts w:ascii="Times New Roman" w:eastAsia="Times New Roman" w:hAnsi="Times New Roman" w:cs="Times New Roman"/>
          <w:sz w:val="24"/>
          <w:szCs w:val="24"/>
          <w:lang w:eastAsia="ru-RU"/>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lastRenderedPageBreak/>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На шестом году жизни ребенка происходят важные изменения в развитии</w:t>
      </w:r>
      <w:r w:rsidRPr="004A5B25">
        <w:rPr>
          <w:rFonts w:ascii="Times New Roman" w:eastAsia="Times New Roman" w:hAnsi="Times New Roman" w:cs="Times New Roman"/>
          <w:i/>
          <w:iCs/>
          <w:sz w:val="24"/>
          <w:szCs w:val="24"/>
          <w:lang w:eastAsia="ru-RU"/>
        </w:rPr>
        <w:t xml:space="preserve"> речи</w:t>
      </w:r>
      <w:r w:rsidRPr="004A5B25">
        <w:rPr>
          <w:rFonts w:ascii="Times New Roman" w:eastAsia="Times New Roman" w:hAnsi="Times New Roman" w:cs="Times New Roman"/>
          <w:sz w:val="24"/>
          <w:szCs w:val="24"/>
          <w:lang w:eastAsia="ru-RU"/>
        </w:rPr>
        <w:t>.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4A5B25">
        <w:rPr>
          <w:rFonts w:ascii="Times New Roman" w:eastAsia="Times New Roman" w:hAnsi="Times New Roman" w:cs="Times New Roman"/>
          <w:sz w:val="24"/>
          <w:szCs w:val="24"/>
          <w:lang w:eastAsia="ru-RU"/>
        </w:rPr>
        <w:t>Способны</w:t>
      </w:r>
      <w:proofErr w:type="gramEnd"/>
      <w:r w:rsidRPr="004A5B25">
        <w:rPr>
          <w:rFonts w:ascii="Times New Roman" w:eastAsia="Times New Roman" w:hAnsi="Times New Roman" w:cs="Times New Roman"/>
          <w:sz w:val="24"/>
          <w:szCs w:val="24"/>
          <w:lang w:eastAsia="ru-RU"/>
        </w:rPr>
        <w:t xml:space="preserve"> к звуковому анализу простых </w:t>
      </w:r>
      <w:proofErr w:type="spellStart"/>
      <w:r w:rsidRPr="004A5B25">
        <w:rPr>
          <w:rFonts w:ascii="Times New Roman" w:eastAsia="Times New Roman" w:hAnsi="Times New Roman" w:cs="Times New Roman"/>
          <w:sz w:val="24"/>
          <w:szCs w:val="24"/>
          <w:lang w:eastAsia="ru-RU"/>
        </w:rPr>
        <w:t>трехзвуковых</w:t>
      </w:r>
      <w:proofErr w:type="spellEnd"/>
      <w:r w:rsidRPr="004A5B25">
        <w:rPr>
          <w:rFonts w:ascii="Times New Roman" w:eastAsia="Times New Roman" w:hAnsi="Times New Roman" w:cs="Times New Roman"/>
          <w:sz w:val="24"/>
          <w:szCs w:val="24"/>
          <w:lang w:eastAsia="ru-RU"/>
        </w:rPr>
        <w:t xml:space="preserve"> слов.</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Круг </w:t>
      </w:r>
      <w:r w:rsidRPr="004A5B25">
        <w:rPr>
          <w:rFonts w:ascii="Times New Roman" w:eastAsia="Times New Roman" w:hAnsi="Times New Roman" w:cs="Times New Roman"/>
          <w:i/>
          <w:iCs/>
          <w:sz w:val="24"/>
          <w:szCs w:val="24"/>
          <w:lang w:eastAsia="ru-RU"/>
        </w:rPr>
        <w:t>чтения</w:t>
      </w:r>
      <w:r w:rsidRPr="004A5B25">
        <w:rPr>
          <w:rFonts w:ascii="Times New Roman" w:eastAsia="Times New Roman" w:hAnsi="Times New Roman" w:cs="Times New Roman"/>
          <w:sz w:val="24"/>
          <w:szCs w:val="24"/>
          <w:lang w:eastAsia="ru-RU"/>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4A5B25">
        <w:rPr>
          <w:rFonts w:ascii="Times New Roman" w:eastAsia="Times New Roman" w:hAnsi="Times New Roman" w:cs="Times New Roman"/>
          <w:sz w:val="24"/>
          <w:szCs w:val="24"/>
          <w:lang w:eastAsia="ru-RU"/>
        </w:rPr>
        <w:t>со</w:t>
      </w:r>
      <w:proofErr w:type="gramEnd"/>
      <w:r w:rsidRPr="004A5B25">
        <w:rPr>
          <w:rFonts w:ascii="Times New Roman" w:eastAsia="Times New Roman" w:hAnsi="Times New Roman" w:cs="Times New Roman"/>
          <w:sz w:val="24"/>
          <w:szCs w:val="24"/>
          <w:lang w:eastAsia="ru-RU"/>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lastRenderedPageBreak/>
        <w:t>У детей 5-6 лет продолжается процесс окостенения скелета.  Ребенок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физические упражнения. Этому способствует развитие крупной и мелкой мускулатуры.</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Старший дошкольник способен различать, с одной сторон</w:t>
      </w:r>
      <w:proofErr w:type="gramStart"/>
      <w:r w:rsidRPr="004A5B25">
        <w:rPr>
          <w:rFonts w:ascii="Times New Roman" w:eastAsia="Times New Roman" w:hAnsi="Times New Roman" w:cs="Times New Roman"/>
          <w:sz w:val="24"/>
          <w:szCs w:val="24"/>
          <w:lang w:eastAsia="ru-RU"/>
        </w:rPr>
        <w:t>ы-</w:t>
      </w:r>
      <w:proofErr w:type="gramEnd"/>
      <w:r w:rsidRPr="004A5B25">
        <w:rPr>
          <w:rFonts w:ascii="Times New Roman" w:eastAsia="Times New Roman" w:hAnsi="Times New Roman" w:cs="Times New Roman"/>
          <w:sz w:val="24"/>
          <w:szCs w:val="24"/>
          <w:lang w:eastAsia="ru-RU"/>
        </w:rPr>
        <w:t xml:space="preserve"> воздействия, поступающие из внешнего мира (сигналы, указания, движения), с другой стороны - реакции на них, например, собственные движения и действия.</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Дети 5-6 лет  значительно точнее выбирают движения, которые им надо выполнить. У них обычно отсутствуют лишние движения, которые часто наблюдаются у детей тре</w:t>
      </w:r>
      <w:proofErr w:type="gramStart"/>
      <w:r w:rsidRPr="004A5B25">
        <w:rPr>
          <w:rFonts w:ascii="Times New Roman" w:eastAsia="Times New Roman" w:hAnsi="Times New Roman" w:cs="Times New Roman"/>
          <w:sz w:val="24"/>
          <w:szCs w:val="24"/>
          <w:lang w:eastAsia="ru-RU"/>
        </w:rPr>
        <w:t>х-</w:t>
      </w:r>
      <w:proofErr w:type="gramEnd"/>
      <w:r w:rsidRPr="004A5B25">
        <w:rPr>
          <w:rFonts w:ascii="Times New Roman" w:eastAsia="Times New Roman" w:hAnsi="Times New Roman" w:cs="Times New Roman"/>
          <w:sz w:val="24"/>
          <w:szCs w:val="24"/>
          <w:lang w:eastAsia="ru-RU"/>
        </w:rPr>
        <w:t xml:space="preserve"> пяти лет. Ребята уже самостоятельно, без специальных указаний со стороны взрослого (воспитателя), производят многие из них, могут выполнять ряд движений и более сложных движений в определенной последовательности, контролируя их, изменяя.</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Возможность произвольно регулировать свои движения является наиболее существенным показателем физического развития старшего дошкольника.</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Происходит расширение спектра эмоций и их углубление, обогащение выразительных движений, по которым эти эмоции распознаются.</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У детей формируются пред</w:t>
      </w:r>
      <w:r w:rsidRPr="004A5B25">
        <w:rPr>
          <w:rFonts w:ascii="Times New Roman" w:eastAsia="Times New Roman" w:hAnsi="Times New Roman" w:cs="Times New Roman"/>
          <w:sz w:val="24"/>
          <w:szCs w:val="24"/>
          <w:lang w:eastAsia="ru-RU"/>
        </w:rPr>
        <w:softHyphen/>
        <w:t>посылки к учебной деятельности, они умеют «слушать и слышать», «смотреть и видеть», осуществлять самокон</w:t>
      </w:r>
      <w:r w:rsidRPr="004A5B25">
        <w:rPr>
          <w:rFonts w:ascii="Times New Roman" w:eastAsia="Times New Roman" w:hAnsi="Times New Roman" w:cs="Times New Roman"/>
          <w:sz w:val="24"/>
          <w:szCs w:val="24"/>
          <w:lang w:eastAsia="ru-RU"/>
        </w:rPr>
        <w:softHyphen/>
        <w:t>троль и самооценку при выполнении физических упражнений.</w:t>
      </w:r>
      <w:r w:rsidRPr="004A5B25">
        <w:rPr>
          <w:rFonts w:ascii="Times New Roman" w:eastAsia="Times New Roman" w:hAnsi="Times New Roman" w:cs="Times New Roman"/>
          <w:b/>
          <w:bCs/>
          <w:i/>
          <w:iCs/>
          <w:sz w:val="24"/>
          <w:szCs w:val="24"/>
          <w:lang w:eastAsia="ru-RU"/>
        </w:rPr>
        <w:t xml:space="preserve"> </w:t>
      </w:r>
      <w:r w:rsidRPr="004A5B25">
        <w:rPr>
          <w:rFonts w:ascii="Times New Roman" w:eastAsia="Times New Roman" w:hAnsi="Times New Roman" w:cs="Times New Roman"/>
          <w:sz w:val="24"/>
          <w:szCs w:val="24"/>
          <w:lang w:eastAsia="ru-RU"/>
        </w:rPr>
        <w:t>Старший дошкольник уже спо</w:t>
      </w:r>
      <w:r w:rsidRPr="004A5B25">
        <w:rPr>
          <w:rFonts w:ascii="Times New Roman" w:eastAsia="Times New Roman" w:hAnsi="Times New Roman" w:cs="Times New Roman"/>
          <w:sz w:val="24"/>
          <w:szCs w:val="24"/>
          <w:lang w:eastAsia="ru-RU"/>
        </w:rPr>
        <w:softHyphen/>
        <w:t>собен достаточно адекватно оценивать результаты своего участия в подвижных, спортивных играх соревновательного характера. Удовлетворение полученным результатом доставляет ребенку радость, способ</w:t>
      </w:r>
      <w:r w:rsidRPr="004A5B25">
        <w:rPr>
          <w:rFonts w:ascii="Times New Roman" w:eastAsia="Times New Roman" w:hAnsi="Times New Roman" w:cs="Times New Roman"/>
          <w:sz w:val="24"/>
          <w:szCs w:val="24"/>
          <w:lang w:eastAsia="ru-RU"/>
        </w:rPr>
        <w:softHyphen/>
        <w:t>ствует эмоциональному благополучию и поддерживает положитель</w:t>
      </w:r>
      <w:r w:rsidRPr="004A5B25">
        <w:rPr>
          <w:rFonts w:ascii="Times New Roman" w:eastAsia="Times New Roman" w:hAnsi="Times New Roman" w:cs="Times New Roman"/>
          <w:sz w:val="24"/>
          <w:szCs w:val="24"/>
          <w:lang w:eastAsia="ru-RU"/>
        </w:rPr>
        <w:softHyphen/>
        <w:t>ное отношение к себе («я хороший, умелый, сильный, ловкий» и т.д.).</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В старшем дошкольном возрасте у мальчиков и девочек проявляется устойчивое стремление к участию в совместных подвижных играх и физических упражнениях. С взрослыми  и сверстниками устанавливаются отношения сотрудничества и партнерства.</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Более совершенной становится крупная </w:t>
      </w:r>
      <w:r w:rsidRPr="004A5B25">
        <w:rPr>
          <w:rFonts w:ascii="Times New Roman" w:eastAsia="Times New Roman" w:hAnsi="Times New Roman" w:cs="Times New Roman"/>
          <w:i/>
          <w:iCs/>
          <w:sz w:val="24"/>
          <w:szCs w:val="24"/>
          <w:lang w:eastAsia="ru-RU"/>
        </w:rPr>
        <w:t>моторика</w:t>
      </w:r>
      <w:r w:rsidRPr="004A5B25">
        <w:rPr>
          <w:rFonts w:ascii="Times New Roman" w:eastAsia="Times New Roman" w:hAnsi="Times New Roman" w:cs="Times New Roman"/>
          <w:sz w:val="24"/>
          <w:szCs w:val="24"/>
          <w:lang w:eastAsia="ru-RU"/>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4A5B25">
        <w:rPr>
          <w:rFonts w:ascii="Times New Roman" w:eastAsia="Times New Roman" w:hAnsi="Times New Roman" w:cs="Times New Roman"/>
          <w:i/>
          <w:iCs/>
          <w:sz w:val="24"/>
          <w:szCs w:val="24"/>
          <w:lang w:eastAsia="ru-RU"/>
        </w:rPr>
        <w:t>самообслуживании</w:t>
      </w:r>
      <w:r w:rsidRPr="004A5B25">
        <w:rPr>
          <w:rFonts w:ascii="Times New Roman" w:eastAsia="Times New Roman" w:hAnsi="Times New Roman" w:cs="Times New Roman"/>
          <w:sz w:val="24"/>
          <w:szCs w:val="24"/>
          <w:lang w:eastAsia="ru-RU"/>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i/>
          <w:iCs/>
          <w:sz w:val="24"/>
          <w:szCs w:val="24"/>
          <w:lang w:eastAsia="ru-RU"/>
        </w:rPr>
        <w:lastRenderedPageBreak/>
        <w:t>Музыкально-художественная деятельность.</w:t>
      </w:r>
      <w:r w:rsidRPr="004A5B25">
        <w:rPr>
          <w:rFonts w:ascii="Times New Roman" w:eastAsia="Times New Roman" w:hAnsi="Times New Roman" w:cs="Times New Roman"/>
          <w:sz w:val="24"/>
          <w:szCs w:val="24"/>
          <w:lang w:eastAsia="ru-RU"/>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В </w:t>
      </w:r>
      <w:r w:rsidRPr="004A5B25">
        <w:rPr>
          <w:rFonts w:ascii="Times New Roman" w:eastAsia="Times New Roman" w:hAnsi="Times New Roman" w:cs="Times New Roman"/>
          <w:i/>
          <w:iCs/>
          <w:sz w:val="24"/>
          <w:szCs w:val="24"/>
          <w:lang w:eastAsia="ru-RU"/>
        </w:rPr>
        <w:t>продуктивной деятельности</w:t>
      </w:r>
      <w:r w:rsidRPr="004A5B25">
        <w:rPr>
          <w:rFonts w:ascii="Times New Roman" w:eastAsia="Times New Roman" w:hAnsi="Times New Roman" w:cs="Times New Roman"/>
          <w:sz w:val="24"/>
          <w:szCs w:val="24"/>
          <w:lang w:eastAsia="ru-RU"/>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4A5B25">
        <w:rPr>
          <w:rFonts w:ascii="Times New Roman" w:eastAsia="Times New Roman" w:hAnsi="Times New Roman" w:cs="Times New Roman"/>
          <w:sz w:val="24"/>
          <w:szCs w:val="24"/>
          <w:lang w:eastAsia="ru-RU"/>
        </w:rPr>
        <w:t>разбеливать</w:t>
      </w:r>
      <w:proofErr w:type="spellEnd"/>
      <w:r w:rsidRPr="004A5B25">
        <w:rPr>
          <w:rFonts w:ascii="Times New Roman" w:eastAsia="Times New Roman" w:hAnsi="Times New Roman" w:cs="Times New Roman"/>
          <w:sz w:val="24"/>
          <w:szCs w:val="24"/>
          <w:lang w:eastAsia="ru-RU"/>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A5B25">
        <w:rPr>
          <w:rFonts w:ascii="Times New Roman" w:eastAsia="Times New Roman" w:hAnsi="Times New Roman" w:cs="Times New Roman"/>
          <w:sz w:val="24"/>
          <w:szCs w:val="24"/>
          <w:lang w:eastAsia="ru-RU"/>
        </w:rPr>
        <w:t>налепов</w:t>
      </w:r>
      <w:proofErr w:type="spellEnd"/>
      <w:r w:rsidRPr="004A5B25">
        <w:rPr>
          <w:rFonts w:ascii="Times New Roman" w:eastAsia="Times New Roman" w:hAnsi="Times New Roman" w:cs="Times New Roman"/>
          <w:sz w:val="24"/>
          <w:szCs w:val="24"/>
          <w:lang w:eastAsia="ru-RU"/>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4A5B25">
        <w:rPr>
          <w:rFonts w:ascii="Times New Roman" w:eastAsia="Times New Roman" w:hAnsi="Times New Roman" w:cs="Times New Roman"/>
          <w:sz w:val="24"/>
          <w:szCs w:val="24"/>
          <w:lang w:eastAsia="ru-RU"/>
        </w:rPr>
        <w:t>на те</w:t>
      </w:r>
      <w:proofErr w:type="gramEnd"/>
      <w:r w:rsidRPr="004A5B25">
        <w:rPr>
          <w:rFonts w:ascii="Times New Roman" w:eastAsia="Times New Roman" w:hAnsi="Times New Roman" w:cs="Times New Roman"/>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В этом возрасте в поведении дошкольников происходят качественные изменения – формируется возможность </w:t>
      </w:r>
      <w:proofErr w:type="spellStart"/>
      <w:r w:rsidRPr="004A5B25">
        <w:rPr>
          <w:rFonts w:ascii="Times New Roman" w:eastAsia="Times New Roman" w:hAnsi="Times New Roman" w:cs="Times New Roman"/>
          <w:i/>
          <w:iCs/>
          <w:sz w:val="24"/>
          <w:szCs w:val="24"/>
          <w:lang w:eastAsia="ru-RU"/>
        </w:rPr>
        <w:t>саморегуляции</w:t>
      </w:r>
      <w:proofErr w:type="spellEnd"/>
      <w:r w:rsidRPr="004A5B25">
        <w:rPr>
          <w:rFonts w:ascii="Times New Roman" w:eastAsia="Times New Roman" w:hAnsi="Times New Roman" w:cs="Times New Roman"/>
          <w:sz w:val="24"/>
          <w:szCs w:val="24"/>
          <w:lang w:eastAsia="ru-RU"/>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w:t>
      </w:r>
      <w:r w:rsidRPr="004A5B25">
        <w:rPr>
          <w:rFonts w:ascii="Times New Roman" w:eastAsia="Times New Roman" w:hAnsi="Times New Roman" w:cs="Times New Roman"/>
          <w:sz w:val="24"/>
          <w:szCs w:val="24"/>
          <w:lang w:eastAsia="ru-RU"/>
        </w:rPr>
        <w:lastRenderedPageBreak/>
        <w:t xml:space="preserve">осознанию детьми общепринятых </w:t>
      </w:r>
      <w:r w:rsidRPr="004A5B25">
        <w:rPr>
          <w:rFonts w:ascii="Times New Roman" w:eastAsia="Times New Roman" w:hAnsi="Times New Roman" w:cs="Times New Roman"/>
          <w:i/>
          <w:iCs/>
          <w:sz w:val="24"/>
          <w:szCs w:val="24"/>
          <w:lang w:eastAsia="ru-RU"/>
        </w:rPr>
        <w:t>норм и правил поведения</w:t>
      </w:r>
      <w:r w:rsidRPr="004A5B25">
        <w:rPr>
          <w:rFonts w:ascii="Times New Roman" w:eastAsia="Times New Roman" w:hAnsi="Times New Roman" w:cs="Times New Roman"/>
          <w:sz w:val="24"/>
          <w:szCs w:val="24"/>
          <w:lang w:eastAsia="ru-RU"/>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В 5-6 лет у ребенка формируется система  первичной </w:t>
      </w:r>
      <w:proofErr w:type="spellStart"/>
      <w:r w:rsidRPr="004A5B25">
        <w:rPr>
          <w:rFonts w:ascii="Times New Roman" w:eastAsia="Times New Roman" w:hAnsi="Times New Roman" w:cs="Times New Roman"/>
          <w:i/>
          <w:iCs/>
          <w:sz w:val="24"/>
          <w:szCs w:val="24"/>
          <w:lang w:eastAsia="ru-RU"/>
        </w:rPr>
        <w:t>гендерной</w:t>
      </w:r>
      <w:proofErr w:type="spellEnd"/>
      <w:r w:rsidRPr="004A5B25">
        <w:rPr>
          <w:rFonts w:ascii="Times New Roman" w:eastAsia="Times New Roman" w:hAnsi="Times New Roman" w:cs="Times New Roman"/>
          <w:i/>
          <w:iCs/>
          <w:sz w:val="24"/>
          <w:szCs w:val="24"/>
          <w:lang w:eastAsia="ru-RU"/>
        </w:rPr>
        <w:t xml:space="preserve"> </w:t>
      </w:r>
      <w:r w:rsidRPr="004A5B25">
        <w:rPr>
          <w:rFonts w:ascii="Times New Roman" w:eastAsia="Times New Roman" w:hAnsi="Times New Roman" w:cs="Times New Roman"/>
          <w:sz w:val="24"/>
          <w:szCs w:val="24"/>
          <w:lang w:eastAsia="ru-RU"/>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w:t>
      </w:r>
      <w:proofErr w:type="spellStart"/>
      <w:r w:rsidRPr="004A5B25">
        <w:rPr>
          <w:rFonts w:ascii="Times New Roman" w:eastAsia="Times New Roman" w:hAnsi="Times New Roman" w:cs="Times New Roman"/>
          <w:sz w:val="24"/>
          <w:szCs w:val="24"/>
          <w:lang w:eastAsia="ru-RU"/>
        </w:rPr>
        <w:t>гендерной</w:t>
      </w:r>
      <w:proofErr w:type="spellEnd"/>
      <w:r w:rsidRPr="004A5B25">
        <w:rPr>
          <w:rFonts w:ascii="Times New Roman" w:eastAsia="Times New Roman" w:hAnsi="Times New Roman" w:cs="Times New Roman"/>
          <w:sz w:val="24"/>
          <w:szCs w:val="24"/>
          <w:lang w:eastAsia="ru-RU"/>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4A5B25">
        <w:rPr>
          <w:rFonts w:ascii="Times New Roman" w:eastAsia="Times New Roman" w:hAnsi="Times New Roman" w:cs="Times New Roman"/>
          <w:sz w:val="24"/>
          <w:szCs w:val="24"/>
          <w:lang w:eastAsia="ru-RU"/>
        </w:rPr>
        <w:t>гендерного</w:t>
      </w:r>
      <w:proofErr w:type="spellEnd"/>
      <w:r w:rsidRPr="004A5B25">
        <w:rPr>
          <w:rFonts w:ascii="Times New Roman" w:eastAsia="Times New Roman" w:hAnsi="Times New Roman" w:cs="Times New Roman"/>
          <w:sz w:val="24"/>
          <w:szCs w:val="24"/>
          <w:lang w:eastAsia="ru-RU"/>
        </w:rPr>
        <w:t xml:space="preserve"> поведения). Дети оценивают свои поступки в соответствии с </w:t>
      </w:r>
      <w:proofErr w:type="spellStart"/>
      <w:r w:rsidRPr="004A5B25">
        <w:rPr>
          <w:rFonts w:ascii="Times New Roman" w:eastAsia="Times New Roman" w:hAnsi="Times New Roman" w:cs="Times New Roman"/>
          <w:sz w:val="24"/>
          <w:szCs w:val="24"/>
          <w:lang w:eastAsia="ru-RU"/>
        </w:rPr>
        <w:t>гендерной</w:t>
      </w:r>
      <w:proofErr w:type="spellEnd"/>
      <w:r w:rsidRPr="004A5B25">
        <w:rPr>
          <w:rFonts w:ascii="Times New Roman" w:eastAsia="Times New Roman" w:hAnsi="Times New Roman" w:cs="Times New Roman"/>
          <w:sz w:val="24"/>
          <w:szCs w:val="24"/>
          <w:lang w:eastAsia="ru-RU"/>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4A5B25">
        <w:rPr>
          <w:rFonts w:ascii="Times New Roman" w:eastAsia="Times New Roman" w:hAnsi="Times New Roman" w:cs="Times New Roman"/>
          <w:sz w:val="24"/>
          <w:szCs w:val="24"/>
          <w:lang w:eastAsia="ru-RU"/>
        </w:rPr>
        <w:t>необходимость</w:t>
      </w:r>
      <w:proofErr w:type="gramEnd"/>
      <w:r w:rsidRPr="004A5B25">
        <w:rPr>
          <w:rFonts w:ascii="Times New Roman" w:eastAsia="Times New Roman" w:hAnsi="Times New Roman" w:cs="Times New Roman"/>
          <w:sz w:val="24"/>
          <w:szCs w:val="24"/>
          <w:lang w:eastAsia="ru-RU"/>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4A5B25">
        <w:rPr>
          <w:rFonts w:ascii="Times New Roman" w:eastAsia="Times New Roman" w:hAnsi="Times New Roman" w:cs="Times New Roman"/>
          <w:sz w:val="24"/>
          <w:szCs w:val="24"/>
          <w:lang w:eastAsia="ru-RU"/>
        </w:rPr>
        <w:t>за</w:t>
      </w:r>
      <w:proofErr w:type="gramEnd"/>
      <w:r w:rsidRPr="004A5B25">
        <w:rPr>
          <w:rFonts w:ascii="Times New Roman" w:eastAsia="Times New Roman" w:hAnsi="Times New Roman" w:cs="Times New Roman"/>
          <w:sz w:val="24"/>
          <w:szCs w:val="24"/>
          <w:lang w:eastAsia="ru-RU"/>
        </w:rPr>
        <w:t xml:space="preserve"> другого.  При этом</w:t>
      </w:r>
      <w:proofErr w:type="gramStart"/>
      <w:r w:rsidRPr="004A5B25">
        <w:rPr>
          <w:rFonts w:ascii="Times New Roman" w:eastAsia="Times New Roman" w:hAnsi="Times New Roman" w:cs="Times New Roman"/>
          <w:sz w:val="24"/>
          <w:szCs w:val="24"/>
          <w:lang w:eastAsia="ru-RU"/>
        </w:rPr>
        <w:t>,</w:t>
      </w:r>
      <w:proofErr w:type="gramEnd"/>
      <w:r w:rsidRPr="004A5B25">
        <w:rPr>
          <w:rFonts w:ascii="Times New Roman" w:eastAsia="Times New Roman" w:hAnsi="Times New Roman" w:cs="Times New Roman"/>
          <w:sz w:val="24"/>
          <w:szCs w:val="24"/>
          <w:lang w:eastAsia="ru-RU"/>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Существенные изменения происходят в этом возрасте в детской </w:t>
      </w:r>
      <w:r w:rsidRPr="004A5B25">
        <w:rPr>
          <w:rFonts w:ascii="Times New Roman" w:eastAsia="Times New Roman" w:hAnsi="Times New Roman" w:cs="Times New Roman"/>
          <w:i/>
          <w:iCs/>
          <w:sz w:val="24"/>
          <w:szCs w:val="24"/>
          <w:lang w:eastAsia="ru-RU"/>
        </w:rPr>
        <w:t>игре</w:t>
      </w:r>
      <w:r w:rsidRPr="004A5B25">
        <w:rPr>
          <w:rFonts w:ascii="Times New Roman" w:eastAsia="Times New Roman" w:hAnsi="Times New Roman" w:cs="Times New Roman"/>
          <w:sz w:val="24"/>
          <w:szCs w:val="24"/>
          <w:lang w:eastAsia="ru-RU"/>
        </w:rPr>
        <w:t>,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w:t>
      </w:r>
      <w:r w:rsidRPr="004A5B25">
        <w:rPr>
          <w:rFonts w:ascii="Times New Roman" w:eastAsia="Times New Roman" w:hAnsi="Times New Roman" w:cs="Times New Roman"/>
          <w:sz w:val="24"/>
          <w:szCs w:val="24"/>
          <w:lang w:eastAsia="ru-RU"/>
        </w:rPr>
        <w:lastRenderedPageBreak/>
        <w:t xml:space="preserve">самой игры. </w:t>
      </w:r>
      <w:proofErr w:type="gramStart"/>
      <w:r w:rsidRPr="004A5B25">
        <w:rPr>
          <w:rFonts w:ascii="Times New Roman" w:eastAsia="Times New Roman" w:hAnsi="Times New Roman" w:cs="Times New Roman"/>
          <w:sz w:val="24"/>
          <w:szCs w:val="24"/>
          <w:lang w:eastAsia="ru-RU"/>
        </w:rPr>
        <w:t>Усложняется игровое пространство (например, в игре «Театр» выделяются «Сцена» и «Гримерная»).</w:t>
      </w:r>
      <w:proofErr w:type="gramEnd"/>
      <w:r w:rsidRPr="004A5B25">
        <w:rPr>
          <w:rFonts w:ascii="Times New Roman" w:eastAsia="Times New Roman" w:hAnsi="Times New Roman" w:cs="Times New Roman"/>
          <w:sz w:val="24"/>
          <w:szCs w:val="24"/>
          <w:lang w:eastAsia="ru-RU"/>
        </w:rPr>
        <w:t xml:space="preserve"> Игровые действия становятся разнообразными.</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sz w:val="24"/>
          <w:szCs w:val="24"/>
          <w:lang w:eastAsia="ru-RU"/>
        </w:rPr>
        <w:t xml:space="preserve">Повышаются возможности </w:t>
      </w:r>
      <w:r w:rsidRPr="004A5B25">
        <w:rPr>
          <w:rFonts w:ascii="Times New Roman" w:eastAsia="Times New Roman" w:hAnsi="Times New Roman" w:cs="Times New Roman"/>
          <w:i/>
          <w:iCs/>
          <w:sz w:val="24"/>
          <w:szCs w:val="24"/>
          <w:lang w:eastAsia="ru-RU"/>
        </w:rPr>
        <w:t>безопасности</w:t>
      </w:r>
      <w:r w:rsidRPr="004A5B25">
        <w:rPr>
          <w:rFonts w:ascii="Times New Roman" w:eastAsia="Times New Roman" w:hAnsi="Times New Roman" w:cs="Times New Roman"/>
          <w:sz w:val="24"/>
          <w:szCs w:val="24"/>
          <w:lang w:eastAsia="ru-RU"/>
        </w:rPr>
        <w:t>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4A5B25" w:rsidRPr="004A5B25" w:rsidRDefault="004A5B25" w:rsidP="004A5B25">
      <w:pPr>
        <w:spacing w:before="100" w:beforeAutospacing="1" w:after="100" w:afterAutospacing="1" w:line="240" w:lineRule="auto"/>
        <w:rPr>
          <w:rFonts w:ascii="Times New Roman" w:eastAsia="Times New Roman" w:hAnsi="Times New Roman" w:cs="Times New Roman"/>
          <w:sz w:val="24"/>
          <w:szCs w:val="24"/>
          <w:lang w:eastAsia="ru-RU"/>
        </w:rPr>
      </w:pPr>
      <w:r w:rsidRPr="004A5B25">
        <w:rPr>
          <w:rFonts w:ascii="Times New Roman" w:eastAsia="Times New Roman" w:hAnsi="Times New Roman" w:cs="Times New Roman"/>
          <w:i/>
          <w:iCs/>
          <w:sz w:val="24"/>
          <w:szCs w:val="24"/>
          <w:lang w:eastAsia="ru-RU"/>
        </w:rPr>
        <w:t>Трудовая деятельность</w:t>
      </w:r>
      <w:r w:rsidRPr="004A5B25">
        <w:rPr>
          <w:rFonts w:ascii="Times New Roman" w:eastAsia="Times New Roman" w:hAnsi="Times New Roman" w:cs="Times New Roman"/>
          <w:sz w:val="24"/>
          <w:szCs w:val="24"/>
          <w:lang w:eastAsia="ru-RU"/>
        </w:rPr>
        <w:t xml:space="preserve">. В старшем дошкольном возрасте (5-6 и 6-7 лет) активно развиваются планирование и </w:t>
      </w:r>
      <w:proofErr w:type="spellStart"/>
      <w:r w:rsidRPr="004A5B25">
        <w:rPr>
          <w:rFonts w:ascii="Times New Roman" w:eastAsia="Times New Roman" w:hAnsi="Times New Roman" w:cs="Times New Roman"/>
          <w:sz w:val="24"/>
          <w:szCs w:val="24"/>
          <w:lang w:eastAsia="ru-RU"/>
        </w:rPr>
        <w:t>самооценивание</w:t>
      </w:r>
      <w:proofErr w:type="spellEnd"/>
      <w:r w:rsidRPr="004A5B25">
        <w:rPr>
          <w:rFonts w:ascii="Times New Roman" w:eastAsia="Times New Roman" w:hAnsi="Times New Roman" w:cs="Times New Roman"/>
          <w:sz w:val="24"/>
          <w:szCs w:val="24"/>
          <w:lang w:eastAsia="ru-RU"/>
        </w:rPr>
        <w:t xml:space="preserve"> трудовой деятельности (при условии </w:t>
      </w:r>
      <w:proofErr w:type="spellStart"/>
      <w:r w:rsidRPr="004A5B25">
        <w:rPr>
          <w:rFonts w:ascii="Times New Roman" w:eastAsia="Times New Roman" w:hAnsi="Times New Roman" w:cs="Times New Roman"/>
          <w:sz w:val="24"/>
          <w:szCs w:val="24"/>
          <w:lang w:eastAsia="ru-RU"/>
        </w:rPr>
        <w:t>сформированности</w:t>
      </w:r>
      <w:proofErr w:type="spellEnd"/>
      <w:r w:rsidRPr="004A5B25">
        <w:rPr>
          <w:rFonts w:ascii="Times New Roman" w:eastAsia="Times New Roman" w:hAnsi="Times New Roman" w:cs="Times New Roman"/>
          <w:sz w:val="24"/>
          <w:szCs w:val="24"/>
          <w:lang w:eastAsia="ru-RU"/>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20C86" w:rsidRDefault="00320C86"/>
    <w:sectPr w:rsidR="00320C86" w:rsidSect="00320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4A5B25"/>
    <w:rsid w:val="000A3290"/>
    <w:rsid w:val="00320C86"/>
    <w:rsid w:val="004A5B25"/>
    <w:rsid w:val="00F3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86"/>
  </w:style>
  <w:style w:type="paragraph" w:styleId="1">
    <w:name w:val="heading 1"/>
    <w:basedOn w:val="a"/>
    <w:link w:val="10"/>
    <w:uiPriority w:val="9"/>
    <w:qFormat/>
    <w:rsid w:val="004A5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B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5B25"/>
    <w:rPr>
      <w:i/>
      <w:iCs/>
    </w:rPr>
  </w:style>
  <w:style w:type="paragraph" w:styleId="a5">
    <w:name w:val="Balloon Text"/>
    <w:basedOn w:val="a"/>
    <w:link w:val="a6"/>
    <w:uiPriority w:val="99"/>
    <w:semiHidden/>
    <w:unhideWhenUsed/>
    <w:rsid w:val="004A5B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5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14349</Characters>
  <Application>Microsoft Office Word</Application>
  <DocSecurity>0</DocSecurity>
  <Lines>119</Lines>
  <Paragraphs>33</Paragraphs>
  <ScaleCrop>false</ScaleCrop>
  <Company>Reanimator Extreme Edition</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2013-12-03T17:44:00Z</dcterms:created>
  <dcterms:modified xsi:type="dcterms:W3CDTF">2013-12-03T17:45:00Z</dcterms:modified>
</cp:coreProperties>
</file>