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AD7">
        <w:rPr>
          <w:rFonts w:ascii="Times New Roman" w:hAnsi="Times New Roman" w:cs="Times New Roman"/>
          <w:b/>
          <w:sz w:val="28"/>
          <w:szCs w:val="28"/>
        </w:rPr>
        <w:t>Перспективы развития системы дошкольного образования в рамках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AD7">
        <w:rPr>
          <w:rFonts w:ascii="Times New Roman" w:hAnsi="Times New Roman" w:cs="Times New Roman"/>
          <w:b/>
          <w:sz w:val="28"/>
          <w:szCs w:val="28"/>
        </w:rPr>
        <w:t>федеральных государственных стандартов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1 сентября 2013 г. вступил в силу федеральный закон "Об образовании </w:t>
      </w:r>
      <w:proofErr w:type="gramStart"/>
      <w:r w:rsidRPr="00874A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4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Российской федерации" № 273-ФЗ, а так же Совет Министерства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образования и науки РФ утвердил федеральный государственный стандарт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дошкольного образования.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 Почему появились новые документы?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 Какое содержание будет заложено в </w:t>
      </w:r>
      <w:proofErr w:type="gramStart"/>
      <w:r w:rsidRPr="00874AD7">
        <w:rPr>
          <w:rFonts w:ascii="Times New Roman" w:hAnsi="Times New Roman" w:cs="Times New Roman"/>
          <w:sz w:val="28"/>
          <w:szCs w:val="28"/>
        </w:rPr>
        <w:t>общеобразовательные</w:t>
      </w:r>
      <w:proofErr w:type="gramEnd"/>
      <w:r w:rsidRPr="00874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программы дошкольного образования?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 Какие изменения произойдут в системе дошкольного образования?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Все эти </w:t>
      </w:r>
      <w:proofErr w:type="gramStart"/>
      <w:r w:rsidRPr="00874AD7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874AD7">
        <w:rPr>
          <w:rFonts w:ascii="Times New Roman" w:hAnsi="Times New Roman" w:cs="Times New Roman"/>
          <w:sz w:val="28"/>
          <w:szCs w:val="28"/>
        </w:rPr>
        <w:t xml:space="preserve"> безусловно волнуют родителей дошколят.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В соответствии с новым законом "Об образовании" дошкольное образование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впервые стало самостоятельным </w:t>
      </w:r>
      <w:proofErr w:type="gramStart"/>
      <w:r w:rsidRPr="00874AD7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874AD7">
        <w:rPr>
          <w:rFonts w:ascii="Times New Roman" w:hAnsi="Times New Roman" w:cs="Times New Roman"/>
          <w:sz w:val="28"/>
          <w:szCs w:val="28"/>
        </w:rPr>
        <w:t xml:space="preserve"> общего образования. Разработка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стандарта велась с 30 января 2013 года рабочей группой ведущих экспертов </w:t>
      </w:r>
      <w:proofErr w:type="gramStart"/>
      <w:r w:rsidRPr="00874A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4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сфере дошкольного образования под руководством директора Федерального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института развития образования Александра </w:t>
      </w:r>
      <w:proofErr w:type="spellStart"/>
      <w:r w:rsidRPr="00874AD7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874A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4AD7">
        <w:rPr>
          <w:rFonts w:ascii="Times New Roman" w:hAnsi="Times New Roman" w:cs="Times New Roman"/>
          <w:sz w:val="28"/>
          <w:szCs w:val="28"/>
        </w:rPr>
        <w:t xml:space="preserve">Как рассказал </w:t>
      </w:r>
      <w:proofErr w:type="spellStart"/>
      <w:r w:rsidRPr="00874AD7">
        <w:rPr>
          <w:rFonts w:ascii="Times New Roman" w:hAnsi="Times New Roman" w:cs="Times New Roman"/>
          <w:sz w:val="28"/>
          <w:szCs w:val="28"/>
        </w:rPr>
        <w:t>А.Асмолов</w:t>
      </w:r>
      <w:proofErr w:type="spellEnd"/>
      <w:r w:rsidRPr="00874AD7">
        <w:rPr>
          <w:rFonts w:ascii="Times New Roman" w:hAnsi="Times New Roman" w:cs="Times New Roman"/>
          <w:sz w:val="28"/>
          <w:szCs w:val="28"/>
        </w:rPr>
        <w:t xml:space="preserve">, "в соответствии с принятой разработчиками </w:t>
      </w:r>
      <w:proofErr w:type="gramEnd"/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идеологией дошкольное детство рассматривается в ценностной системе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координат культуры достоинства, а не только культуры полезности. В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этой системе координат ребѐнка ценят, а не оценивают, детство является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самоценным этапом, а не только подготовкой к школе; образование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выступает как институт социализации и индивидуализации и не сводится </w:t>
      </w:r>
      <w:proofErr w:type="gramStart"/>
      <w:r w:rsidRPr="00874AD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74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сфере услуг.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Ключевой принцип стандарта – поддержка разнообразия ребѐнка и,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соответственно, переход от диагностики отбора к диагностике развития.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Центральная </w:t>
      </w:r>
      <w:proofErr w:type="spellStart"/>
      <w:r w:rsidRPr="00874AD7">
        <w:rPr>
          <w:rFonts w:ascii="Times New Roman" w:hAnsi="Times New Roman" w:cs="Times New Roman"/>
          <w:sz w:val="28"/>
          <w:szCs w:val="28"/>
        </w:rPr>
        <w:t>психодидактическая</w:t>
      </w:r>
      <w:proofErr w:type="spellEnd"/>
      <w:r w:rsidRPr="00874AD7">
        <w:rPr>
          <w:rFonts w:ascii="Times New Roman" w:hAnsi="Times New Roman" w:cs="Times New Roman"/>
          <w:sz w:val="28"/>
          <w:szCs w:val="28"/>
        </w:rPr>
        <w:t xml:space="preserve"> технология стандарта – это развивающее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взаимодействие ребѐнка </w:t>
      </w:r>
      <w:proofErr w:type="gramStart"/>
      <w:r w:rsidRPr="00874AD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74AD7">
        <w:rPr>
          <w:rFonts w:ascii="Times New Roman" w:hAnsi="Times New Roman" w:cs="Times New Roman"/>
          <w:sz w:val="28"/>
          <w:szCs w:val="28"/>
        </w:rPr>
        <w:t xml:space="preserve"> взрослыми и со сверстниками, а не только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одностороннее воздействие на ребѐнка. Разработанный стандарт не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допускает переноса учебно-дисциплинарной модели образования на жизнь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ребѐнка дошкольного возраста. Дошкольный ребѐнок – человек играющий,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поэтому в стандарте закреплено, что обучение входит в жизнь ребѐнка </w:t>
      </w:r>
      <w:proofErr w:type="gramStart"/>
      <w:r w:rsidRPr="00874AD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874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ворота детской игры".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дошкольного образования будут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самостоятельно разрабатывать и утверждать свои основные образовательные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программы на основе ФГОС дошкольного образования и с учетом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примерных основных образовательных программ дошкольного образования,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которые будут сделаны опытными разработчиками и размещены </w:t>
      </w:r>
      <w:proofErr w:type="gramStart"/>
      <w:r w:rsidRPr="00874A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4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федеральном </w:t>
      </w:r>
      <w:proofErr w:type="gramStart"/>
      <w:r w:rsidRPr="00874AD7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874AD7">
        <w:rPr>
          <w:rFonts w:ascii="Times New Roman" w:hAnsi="Times New Roman" w:cs="Times New Roman"/>
          <w:sz w:val="28"/>
          <w:szCs w:val="28"/>
        </w:rPr>
        <w:t xml:space="preserve">. Образовательные программы </w:t>
      </w:r>
      <w:proofErr w:type="gramStart"/>
      <w:r w:rsidRPr="00874AD7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874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4AD7">
        <w:rPr>
          <w:rFonts w:ascii="Times New Roman" w:hAnsi="Times New Roman" w:cs="Times New Roman"/>
          <w:sz w:val="28"/>
          <w:szCs w:val="28"/>
        </w:rPr>
        <w:t xml:space="preserve">образования направлены на разностороннее развитие детей дошкольного </w:t>
      </w:r>
      <w:proofErr w:type="gramEnd"/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возраста с учѐтом их возрастных и индивидуальных особенностей, в том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4AD7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874AD7">
        <w:rPr>
          <w:rFonts w:ascii="Times New Roman" w:hAnsi="Times New Roman" w:cs="Times New Roman"/>
          <w:sz w:val="28"/>
          <w:szCs w:val="28"/>
        </w:rPr>
        <w:t xml:space="preserve"> достижение детьми дошкольного возраста уровня развития,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lastRenderedPageBreak/>
        <w:t>необходимого и достаточного для успешного освоения ими образовательных программ начального общего образования, на основе индивидуального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4AD7">
        <w:rPr>
          <w:rFonts w:ascii="Times New Roman" w:hAnsi="Times New Roman" w:cs="Times New Roman"/>
          <w:sz w:val="28"/>
          <w:szCs w:val="28"/>
        </w:rPr>
        <w:t>подхода к детям дошкольного возраста и специфичных для детей</w:t>
      </w:r>
      <w:proofErr w:type="gramEnd"/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дошкольного возраста видов деятельности.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В отличие от других стандартов, ФГОС дошкольного образования не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является основой оценки </w:t>
      </w:r>
      <w:proofErr w:type="gramStart"/>
      <w:r w:rsidRPr="00874AD7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Pr="00874AD7">
        <w:rPr>
          <w:rFonts w:ascii="Times New Roman" w:hAnsi="Times New Roman" w:cs="Times New Roman"/>
          <w:sz w:val="28"/>
          <w:szCs w:val="28"/>
        </w:rPr>
        <w:t xml:space="preserve"> установленным требованиям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и подготовки </w:t>
      </w:r>
      <w:proofErr w:type="gramStart"/>
      <w:r w:rsidRPr="00874AD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74AD7">
        <w:rPr>
          <w:rFonts w:ascii="Times New Roman" w:hAnsi="Times New Roman" w:cs="Times New Roman"/>
          <w:sz w:val="28"/>
          <w:szCs w:val="28"/>
        </w:rPr>
        <w:t xml:space="preserve">. Освоение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образовательных программ дошкольного образования не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сопровождается проведением промежуточных аттестаций и </w:t>
      </w:r>
      <w:proofErr w:type="gramStart"/>
      <w:r w:rsidRPr="00874AD7">
        <w:rPr>
          <w:rFonts w:ascii="Times New Roman" w:hAnsi="Times New Roman" w:cs="Times New Roman"/>
          <w:sz w:val="28"/>
          <w:szCs w:val="28"/>
        </w:rPr>
        <w:t>итоговой</w:t>
      </w:r>
      <w:proofErr w:type="gramEnd"/>
      <w:r w:rsidRPr="00874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аттестации </w:t>
      </w:r>
      <w:proofErr w:type="gramStart"/>
      <w:r w:rsidRPr="00874AD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74A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Основой содержания дошкольного образования определены 4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направления,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proofErr w:type="gramStart"/>
      <w:r w:rsidRPr="00874AD7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874AD7">
        <w:rPr>
          <w:rFonts w:ascii="Times New Roman" w:hAnsi="Times New Roman" w:cs="Times New Roman"/>
          <w:sz w:val="28"/>
          <w:szCs w:val="28"/>
        </w:rPr>
        <w:t xml:space="preserve"> соответствующие основным линиям развития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ребенка: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1. Социально-коммуникативное развитие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2. Познавательное развитие;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3. Речевое развитие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4. Художественно-эстетическое развитие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5. Физическое развитие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Содержание образовательных областей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 "Физическое развитие" включает приобретение опыта в </w:t>
      </w:r>
      <w:proofErr w:type="gramStart"/>
      <w:r w:rsidRPr="00874AD7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874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видах деятельности детей: двигательной, в том числе связанной </w:t>
      </w:r>
      <w:proofErr w:type="gramStart"/>
      <w:r w:rsidRPr="00874A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74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выполнением упражнений, направленных на развитие таких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физических качеств, как координация и гибкость; способствующих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правильному формированию опорно-двигательной системы организма,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развитию равновесия, координации движения, крупной и мелкой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моторики обеих рук, а также с </w:t>
      </w:r>
      <w:proofErr w:type="gramStart"/>
      <w:r w:rsidRPr="00874AD7">
        <w:rPr>
          <w:rFonts w:ascii="Times New Roman" w:hAnsi="Times New Roman" w:cs="Times New Roman"/>
          <w:sz w:val="28"/>
          <w:szCs w:val="28"/>
        </w:rPr>
        <w:t>правильным</w:t>
      </w:r>
      <w:proofErr w:type="gramEnd"/>
      <w:r w:rsidRPr="00874AD7">
        <w:rPr>
          <w:rFonts w:ascii="Times New Roman" w:hAnsi="Times New Roman" w:cs="Times New Roman"/>
          <w:sz w:val="28"/>
          <w:szCs w:val="28"/>
        </w:rPr>
        <w:t xml:space="preserve">, не наносящем ущерба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4AD7">
        <w:rPr>
          <w:rFonts w:ascii="Times New Roman" w:hAnsi="Times New Roman" w:cs="Times New Roman"/>
          <w:sz w:val="28"/>
          <w:szCs w:val="28"/>
        </w:rPr>
        <w:t xml:space="preserve">организму, выполнением основных движений (ходьба, бег, мягкие </w:t>
      </w:r>
      <w:proofErr w:type="gramEnd"/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прыжки, повороты в обе стороны), формирование начальных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представлений о некоторых видах спорта, овладение </w:t>
      </w:r>
      <w:proofErr w:type="gramStart"/>
      <w:r w:rsidRPr="00874AD7">
        <w:rPr>
          <w:rFonts w:ascii="Times New Roman" w:hAnsi="Times New Roman" w:cs="Times New Roman"/>
          <w:sz w:val="28"/>
          <w:szCs w:val="28"/>
        </w:rPr>
        <w:t>подвижными</w:t>
      </w:r>
      <w:proofErr w:type="gramEnd"/>
      <w:r w:rsidRPr="00874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играми с правилами; становление целенаправленности и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74AD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74AD7">
        <w:rPr>
          <w:rFonts w:ascii="Times New Roman" w:hAnsi="Times New Roman" w:cs="Times New Roman"/>
          <w:sz w:val="28"/>
          <w:szCs w:val="28"/>
        </w:rPr>
        <w:t xml:space="preserve"> в двигательной сфере; становление ценностей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здорового образа жизни, овладение его элементарными нормами и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4AD7">
        <w:rPr>
          <w:rFonts w:ascii="Times New Roman" w:hAnsi="Times New Roman" w:cs="Times New Roman"/>
          <w:sz w:val="28"/>
          <w:szCs w:val="28"/>
        </w:rPr>
        <w:t xml:space="preserve">правилами (в питании, двигательном режиме, закаливании, при </w:t>
      </w:r>
      <w:proofErr w:type="gramEnd"/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4AD7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874AD7">
        <w:rPr>
          <w:rFonts w:ascii="Times New Roman" w:hAnsi="Times New Roman" w:cs="Times New Roman"/>
          <w:sz w:val="28"/>
          <w:szCs w:val="28"/>
        </w:rPr>
        <w:t xml:space="preserve"> полезных привычек и др.)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 "Социально-коммуникативное развитие " направлено на усвоение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норм и ценностей, принятых в обществе, включая </w:t>
      </w:r>
      <w:proofErr w:type="gramStart"/>
      <w:r w:rsidRPr="00874AD7">
        <w:rPr>
          <w:rFonts w:ascii="Times New Roman" w:hAnsi="Times New Roman" w:cs="Times New Roman"/>
          <w:sz w:val="28"/>
          <w:szCs w:val="28"/>
        </w:rPr>
        <w:t>моральные</w:t>
      </w:r>
      <w:proofErr w:type="gramEnd"/>
      <w:r w:rsidRPr="00874AD7">
        <w:rPr>
          <w:rFonts w:ascii="Times New Roman" w:hAnsi="Times New Roman" w:cs="Times New Roman"/>
          <w:sz w:val="28"/>
          <w:szCs w:val="28"/>
        </w:rPr>
        <w:t xml:space="preserve"> и нравственные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ценности; развитие общения и взаимодействия ребенка </w:t>
      </w:r>
      <w:proofErr w:type="gramStart"/>
      <w:r w:rsidRPr="00874AD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74AD7">
        <w:rPr>
          <w:rFonts w:ascii="Times New Roman" w:hAnsi="Times New Roman" w:cs="Times New Roman"/>
          <w:sz w:val="28"/>
          <w:szCs w:val="28"/>
        </w:rPr>
        <w:t xml:space="preserve"> взрослыми и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lastRenderedPageBreak/>
        <w:t xml:space="preserve">сверстниками; становление самостоятельности, целенаправленности и </w:t>
      </w:r>
      <w:proofErr w:type="spellStart"/>
      <w:r w:rsidRPr="00874AD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74AD7"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</w:t>
      </w:r>
      <w:proofErr w:type="gramStart"/>
      <w:r w:rsidRPr="00874AD7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 w:rsidRPr="00874AD7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>эмоционального интеллекта, эмоциональной отзывчивости, сопереживания,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формирование готовности к совместной деятельности со сверстниками,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формирование уважительного отношения и чувства принадлежности </w:t>
      </w:r>
      <w:proofErr w:type="gramStart"/>
      <w:r w:rsidRPr="00874AD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74AD7">
        <w:rPr>
          <w:rFonts w:ascii="Times New Roman" w:hAnsi="Times New Roman" w:cs="Times New Roman"/>
          <w:sz w:val="28"/>
          <w:szCs w:val="28"/>
        </w:rPr>
        <w:t xml:space="preserve"> своей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семье и к сообществу детей и взрослых в Организации; формирование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позитивных установок к различным видам труда и творчества; формирование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основ безопасного поведения в быту, социуме, природе.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 "Познавательное развитие" предполагает развитие интересов детей,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любознательности и познавательной мотивации; формирование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познавательных действий, становление сознания; развитие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воображения и творческой активности; формирование </w:t>
      </w:r>
      <w:proofErr w:type="gramStart"/>
      <w:r w:rsidRPr="00874AD7">
        <w:rPr>
          <w:rFonts w:ascii="Times New Roman" w:hAnsi="Times New Roman" w:cs="Times New Roman"/>
          <w:sz w:val="28"/>
          <w:szCs w:val="28"/>
        </w:rPr>
        <w:t>первичных</w:t>
      </w:r>
      <w:proofErr w:type="gramEnd"/>
      <w:r w:rsidRPr="00874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представлений о себе, других людях, объектах окружающего мира, о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4AD7">
        <w:rPr>
          <w:rFonts w:ascii="Times New Roman" w:hAnsi="Times New Roman" w:cs="Times New Roman"/>
          <w:sz w:val="28"/>
          <w:szCs w:val="28"/>
        </w:rPr>
        <w:t xml:space="preserve">свойствах и отношениях объектов окружающего мира (форме, цвете, </w:t>
      </w:r>
      <w:proofErr w:type="gramEnd"/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4AD7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874AD7">
        <w:rPr>
          <w:rFonts w:ascii="Times New Roman" w:hAnsi="Times New Roman" w:cs="Times New Roman"/>
          <w:sz w:val="28"/>
          <w:szCs w:val="28"/>
        </w:rPr>
        <w:t xml:space="preserve">, материале, звучании, ритме, темпе, количестве, числе, части и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4AD7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874AD7">
        <w:rPr>
          <w:rFonts w:ascii="Times New Roman" w:hAnsi="Times New Roman" w:cs="Times New Roman"/>
          <w:sz w:val="28"/>
          <w:szCs w:val="28"/>
        </w:rPr>
        <w:t xml:space="preserve">, пространстве и времени, движении и покое, причинах и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следствиях и др.), о малой родине и Отечестве, представлений </w:t>
      </w:r>
      <w:proofErr w:type="gramStart"/>
      <w:r w:rsidRPr="00874AD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74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74AD7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874AD7">
        <w:rPr>
          <w:rFonts w:ascii="Times New Roman" w:hAnsi="Times New Roman" w:cs="Times New Roman"/>
          <w:sz w:val="28"/>
          <w:szCs w:val="28"/>
        </w:rPr>
        <w:t xml:space="preserve"> ценностях нашего народа, </w:t>
      </w:r>
      <w:proofErr w:type="gramStart"/>
      <w:r w:rsidRPr="00874AD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74AD7">
        <w:rPr>
          <w:rFonts w:ascii="Times New Roman" w:hAnsi="Times New Roman" w:cs="Times New Roman"/>
          <w:sz w:val="28"/>
          <w:szCs w:val="28"/>
        </w:rPr>
        <w:t xml:space="preserve"> отечественных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традициях и праздниках, о планете Земля </w:t>
      </w:r>
      <w:proofErr w:type="spellStart"/>
      <w:r w:rsidRPr="00874AD7">
        <w:rPr>
          <w:rFonts w:ascii="Times New Roman" w:hAnsi="Times New Roman" w:cs="Times New Roman"/>
          <w:sz w:val="28"/>
          <w:szCs w:val="28"/>
        </w:rPr>
        <w:t>какобщем</w:t>
      </w:r>
      <w:proofErr w:type="spellEnd"/>
      <w:r w:rsidRPr="00874AD7">
        <w:rPr>
          <w:rFonts w:ascii="Times New Roman" w:hAnsi="Times New Roman" w:cs="Times New Roman"/>
          <w:sz w:val="28"/>
          <w:szCs w:val="28"/>
        </w:rPr>
        <w:t xml:space="preserve"> доме людей, </w:t>
      </w:r>
      <w:proofErr w:type="gramStart"/>
      <w:r w:rsidRPr="00874AD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74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4AD7">
        <w:rPr>
          <w:rFonts w:ascii="Times New Roman" w:hAnsi="Times New Roman" w:cs="Times New Roman"/>
          <w:sz w:val="28"/>
          <w:szCs w:val="28"/>
        </w:rPr>
        <w:t>особенностях</w:t>
      </w:r>
      <w:proofErr w:type="gramEnd"/>
      <w:r w:rsidRPr="00874AD7">
        <w:rPr>
          <w:rFonts w:ascii="Times New Roman" w:hAnsi="Times New Roman" w:cs="Times New Roman"/>
          <w:sz w:val="28"/>
          <w:szCs w:val="28"/>
        </w:rPr>
        <w:t xml:space="preserve"> ее природы, многообразии стран и народов мира.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 "Речевое развитие" включает владение речью как средством общения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и культуры; обогащение активного словаря; развитие связной,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грамматически правильной диалогической и монологической речи;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развитие речевого творчества; развитие </w:t>
      </w:r>
      <w:proofErr w:type="gramStart"/>
      <w:r w:rsidRPr="00874AD7">
        <w:rPr>
          <w:rFonts w:ascii="Times New Roman" w:hAnsi="Times New Roman" w:cs="Times New Roman"/>
          <w:sz w:val="28"/>
          <w:szCs w:val="28"/>
        </w:rPr>
        <w:t>звуковой</w:t>
      </w:r>
      <w:proofErr w:type="gramEnd"/>
      <w:r w:rsidRPr="00874AD7">
        <w:rPr>
          <w:rFonts w:ascii="Times New Roman" w:hAnsi="Times New Roman" w:cs="Times New Roman"/>
          <w:sz w:val="28"/>
          <w:szCs w:val="28"/>
        </w:rPr>
        <w:t xml:space="preserve"> и интонационной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культуры речи, фонематического слуха; знакомство </w:t>
      </w:r>
      <w:proofErr w:type="gramStart"/>
      <w:r w:rsidRPr="00874A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74AD7">
        <w:rPr>
          <w:rFonts w:ascii="Times New Roman" w:hAnsi="Times New Roman" w:cs="Times New Roman"/>
          <w:sz w:val="28"/>
          <w:szCs w:val="28"/>
        </w:rPr>
        <w:t xml:space="preserve"> книжной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культурой, детской литературой, понимание на слух текстов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различных жанров детской литературы; формирование звуковой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аналитико-синтетической активности как предпосылки обучения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грамоте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 "Художественно-эстетическое развитие" предполагает развитие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предпосылок ценностно-смыслового восприятия и понимания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4AD7">
        <w:rPr>
          <w:rFonts w:ascii="Times New Roman" w:hAnsi="Times New Roman" w:cs="Times New Roman"/>
          <w:sz w:val="28"/>
          <w:szCs w:val="28"/>
        </w:rPr>
        <w:t xml:space="preserve">произведений искусства (словесного, музыкального, </w:t>
      </w:r>
      <w:proofErr w:type="gramEnd"/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изобразительного), мира природы; становление эстетического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отношения к окружающему миру; формирование </w:t>
      </w:r>
      <w:proofErr w:type="gramStart"/>
      <w:r w:rsidRPr="00874AD7">
        <w:rPr>
          <w:rFonts w:ascii="Times New Roman" w:hAnsi="Times New Roman" w:cs="Times New Roman"/>
          <w:sz w:val="28"/>
          <w:szCs w:val="28"/>
        </w:rPr>
        <w:t>элементарных</w:t>
      </w:r>
      <w:proofErr w:type="gramEnd"/>
      <w:r w:rsidRPr="00874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представлений о видах искусства; восприятие музыки,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художественной литературы, фольклора; стимулирование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сопереживания персонажам художественных произведений;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реализацию самостоятельной творческой деятельности детей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(изобразительной, конструктивно-модельной, музыкальной и др.).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ФГОС определяют требования к результатам освоения </w:t>
      </w:r>
      <w:proofErr w:type="gramStart"/>
      <w:r w:rsidRPr="00874AD7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Pr="00874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AD7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образовательной программы дошкольного образования дошкольного </w:t>
      </w:r>
    </w:p>
    <w:p w:rsidR="00320C86" w:rsidRPr="00874AD7" w:rsidRDefault="00874AD7" w:rsidP="0087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7">
        <w:rPr>
          <w:rFonts w:ascii="Times New Roman" w:hAnsi="Times New Roman" w:cs="Times New Roman"/>
          <w:sz w:val="28"/>
          <w:szCs w:val="28"/>
        </w:rPr>
        <w:t xml:space="preserve">образования. </w:t>
      </w:r>
      <w:r w:rsidRPr="00874AD7">
        <w:rPr>
          <w:rFonts w:ascii="Times New Roman" w:hAnsi="Times New Roman" w:cs="Times New Roman"/>
          <w:sz w:val="28"/>
          <w:szCs w:val="28"/>
        </w:rPr>
        <w:cr/>
      </w:r>
    </w:p>
    <w:sectPr w:rsidR="00320C86" w:rsidRPr="00874AD7" w:rsidSect="00320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874AD7"/>
    <w:rsid w:val="00320C86"/>
    <w:rsid w:val="00874AD7"/>
    <w:rsid w:val="00A80B6B"/>
    <w:rsid w:val="00F3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6000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2014-01-06T16:22:00Z</dcterms:created>
  <dcterms:modified xsi:type="dcterms:W3CDTF">2014-01-06T16:23:00Z</dcterms:modified>
</cp:coreProperties>
</file>