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CC1" w:rsidRDefault="008E1CC1" w:rsidP="008E1CC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Наполняемость развивающих центров</w:t>
      </w:r>
    </w:p>
    <w:p w:rsidR="008E1CC1" w:rsidRDefault="008E1CC1" w:rsidP="008E1CC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подготовительной к школе группе 1</w:t>
      </w:r>
    </w:p>
    <w:p w:rsidR="008E1CC1" w:rsidRDefault="008E1CC1" w:rsidP="008E1CC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МДОУ «Детский сад №192» 202</w:t>
      </w:r>
      <w:r w:rsidR="004E11FC" w:rsidRPr="004E11FC">
        <w:rPr>
          <w:rFonts w:ascii="Times New Roman" w:hAnsi="Times New Roman" w:cs="Times New Roman"/>
          <w:b/>
          <w:sz w:val="40"/>
          <w:szCs w:val="40"/>
        </w:rPr>
        <w:t>3</w:t>
      </w:r>
      <w:r>
        <w:rPr>
          <w:rFonts w:ascii="Times New Roman" w:hAnsi="Times New Roman" w:cs="Times New Roman"/>
          <w:b/>
          <w:sz w:val="40"/>
          <w:szCs w:val="40"/>
        </w:rPr>
        <w:t>-202</w:t>
      </w:r>
      <w:r w:rsidR="004E11FC">
        <w:rPr>
          <w:rFonts w:ascii="Times New Roman" w:hAnsi="Times New Roman" w:cs="Times New Roman"/>
          <w:b/>
          <w:sz w:val="40"/>
          <w:szCs w:val="40"/>
          <w:lang w:val="en-US"/>
        </w:rPr>
        <w:t>4</w:t>
      </w:r>
      <w:r>
        <w:rPr>
          <w:rFonts w:ascii="Times New Roman" w:hAnsi="Times New Roman" w:cs="Times New Roman"/>
          <w:b/>
          <w:sz w:val="40"/>
          <w:szCs w:val="40"/>
        </w:rPr>
        <w:t xml:space="preserve"> учебный год</w:t>
      </w:r>
    </w:p>
    <w:p w:rsidR="008E1CC1" w:rsidRDefault="008E1CC1" w:rsidP="008E1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организованная РППС, направленная на личностно - ориентированное развитие ребёнка, стимулирует общение, любознательность, способствует развитию таких качеств, как инициативность, самостоятельность, творчество. РППС,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организованная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учётом индивидуализации пространства жизни ребёнка, отличается динамизмом. В созданном групповом пространстве дети чувствуют себя свободно и стараются максимально использовать свои возможности и навыки. Важно ещё то, что работа по обновлению РППС объединяет всех участников образовательного процесса: педагогов, детей и родителей. Такая РППС не остаётся постоянной, она всегда открыта к изменениям, дополнениям в соответствии с меняющимися интересами детей.</w:t>
      </w: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направления развития РППС</w:t>
      </w:r>
    </w:p>
    <w:p w:rsidR="008E1CC1" w:rsidRDefault="008E1CC1" w:rsidP="008E1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Пополнить количество компонентов в каждом центре в соответствии с возрастом и образовательными задачами.</w:t>
      </w:r>
    </w:p>
    <w:p w:rsidR="008E1CC1" w:rsidRDefault="008E1CC1" w:rsidP="008E1CC1">
      <w:pPr>
        <w:rPr>
          <w:rFonts w:ascii="Times New Roman" w:hAnsi="Times New Roman" w:cs="Times New Roman"/>
          <w:sz w:val="24"/>
          <w:szCs w:val="24"/>
        </w:rPr>
      </w:pPr>
      <w:r w:rsidRPr="008E1CC1">
        <w:rPr>
          <w:rFonts w:ascii="Times New Roman" w:eastAsia="Times New Roman" w:hAnsi="Times New Roman" w:cs="Times New Roman"/>
          <w:sz w:val="24"/>
          <w:szCs w:val="24"/>
        </w:rPr>
        <w:t>Пополнить материалами Центр грамоты и развития речи, Центр природы, Центр безопасности, создать Центр Финансовой грамотности, разнообразить атрибутами Центр сюжетно-ролевой игры</w:t>
      </w: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реализации запланированных направлений развития РППС</w:t>
      </w:r>
    </w:p>
    <w:p w:rsidR="008E1CC1" w:rsidRPr="002155F5" w:rsidRDefault="008E1CC1" w:rsidP="008E1C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Пополнили Центр развития речи: дидактическими играми по обучению грамоте «Гласные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буквы»,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мнемотаблицами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«Расскажи об одежде», «Схемы признаков объектов», « Расскажи о транспорте». Создали с детьми ментальную карту «Транспорт».                 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Разнообразили материалами и оборудованием Центр природы: природный материал (орехи каштана, перья птиц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др.); календарь природы; инвентарь для ухода за комнатными растениями; ящики для рассады, вазы для цветов; дневник наблюдений за растениями; дневники наблюдений за погодой; картотека дидактических игр по экологии; разные виды энциклопедий; а</w:t>
      </w:r>
      <w:r w:rsidRPr="00A56AD1">
        <w:rPr>
          <w:rFonts w:ascii="Times New Roman" w:eastAsia="Times New Roman" w:hAnsi="Times New Roman" w:cs="Times New Roman"/>
          <w:sz w:val="24"/>
          <w:szCs w:val="24"/>
        </w:rPr>
        <w:t>льбомы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: «Времена </w:t>
      </w:r>
      <w:r w:rsidRPr="00A56AD1">
        <w:rPr>
          <w:rFonts w:ascii="Times New Roman" w:eastAsia="Times New Roman" w:hAnsi="Times New Roman" w:cs="Times New Roman"/>
          <w:sz w:val="24"/>
          <w:szCs w:val="24"/>
        </w:rPr>
        <w:t>года и их месяцы»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, «Природные явления» и «Части суток»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1CC1" w:rsidRDefault="008E1CC1" w:rsidP="008E1C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155F5">
        <w:rPr>
          <w:rFonts w:ascii="Times New Roman" w:eastAsia="Times New Roman" w:hAnsi="Times New Roman" w:cs="Times New Roman"/>
          <w:sz w:val="24"/>
          <w:szCs w:val="24"/>
        </w:rPr>
        <w:t>Разнообразили материалами и оборудованием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 безопасности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:  макет перекрёстка и улицы; дорожные знаки; различные виды транспорта; настоль</w:t>
      </w:r>
      <w:r>
        <w:rPr>
          <w:rFonts w:ascii="Times New Roman" w:eastAsia="Times New Roman" w:hAnsi="Times New Roman" w:cs="Times New Roman"/>
          <w:sz w:val="24"/>
          <w:szCs w:val="24"/>
        </w:rPr>
        <w:t>ные и дидактические игры по ПДД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; железная дорога; п</w:t>
      </w:r>
      <w:r w:rsidRPr="00A56AD1">
        <w:rPr>
          <w:rFonts w:ascii="Times New Roman" w:eastAsia="Times New Roman" w:hAnsi="Times New Roman" w:cs="Times New Roman"/>
          <w:sz w:val="24"/>
          <w:szCs w:val="24"/>
        </w:rPr>
        <w:t>лакат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A56AD1">
        <w:rPr>
          <w:rFonts w:ascii="Times New Roman" w:eastAsia="Times New Roman" w:hAnsi="Times New Roman" w:cs="Times New Roman"/>
          <w:sz w:val="24"/>
          <w:szCs w:val="24"/>
        </w:rPr>
        <w:t>«Правила дорожного движения»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; дидактическая игра </w:t>
      </w:r>
      <w:r w:rsidRPr="00A56AD1">
        <w:rPr>
          <w:rFonts w:ascii="Times New Roman" w:eastAsia="Times New Roman" w:hAnsi="Times New Roman" w:cs="Times New Roman"/>
          <w:sz w:val="24"/>
          <w:szCs w:val="24"/>
        </w:rPr>
        <w:t>«Светофор», атрибуты для подвижной игры «Светофор и дорожные знаки»</w:t>
      </w:r>
      <w:r w:rsidRPr="002155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1CC1" w:rsidRPr="008E1CC1" w:rsidRDefault="008E1CC1" w:rsidP="008E1C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Создали </w:t>
      </w:r>
      <w:r>
        <w:rPr>
          <w:rFonts w:ascii="Times New Roman" w:hAnsi="Times New Roman" w:cs="Times New Roman"/>
          <w:sz w:val="24"/>
          <w:szCs w:val="24"/>
        </w:rPr>
        <w:t xml:space="preserve">Центр финансовой грамотности: </w:t>
      </w:r>
      <w:r w:rsidRPr="008E1CC1">
        <w:rPr>
          <w:rFonts w:ascii="Times New Roman" w:eastAsia="Times New Roman" w:hAnsi="Times New Roman" w:cs="Times New Roman"/>
          <w:sz w:val="24"/>
          <w:szCs w:val="24"/>
        </w:rPr>
        <w:t>макет «Банка», купюры и монеты разных стран и разного достоинства, калькулятор, копилка, дидактическая игра «Сколько денег в кошельке», «Найди доллар», «Семейные расходы», «Что можно купить за деньги?», «Что нельзя купить за деньги?», «Где хранить деньги?», брошюры из банков.</w:t>
      </w:r>
    </w:p>
    <w:p w:rsidR="008E1CC1" w:rsidRPr="008E1CC1" w:rsidRDefault="008E1CC1" w:rsidP="008E1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1CC1">
        <w:rPr>
          <w:rFonts w:ascii="Times New Roman" w:eastAsia="Times New Roman" w:hAnsi="Times New Roman" w:cs="Times New Roman"/>
          <w:sz w:val="24"/>
          <w:szCs w:val="24"/>
        </w:rPr>
        <w:t>Разнообразили Центр сюжетно-ролевой игры: создали магазин «Игрушки», «Банк», «Ателье», «Почта», «Автомастерская».</w:t>
      </w:r>
      <w:proofErr w:type="gramEnd"/>
    </w:p>
    <w:p w:rsidR="008E1CC1" w:rsidRPr="008E1CC1" w:rsidRDefault="008E1CC1" w:rsidP="008E1C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E1CC1">
        <w:rPr>
          <w:rFonts w:ascii="Times New Roman" w:eastAsia="Times New Roman" w:hAnsi="Times New Roman" w:cs="Times New Roman"/>
          <w:sz w:val="24"/>
          <w:szCs w:val="24"/>
        </w:rPr>
        <w:t>Для Центра патриотического воспитания сделали дидактическую игру «Собери флаг РФ», папку-раскладушку «Россия – Родина моя»</w:t>
      </w:r>
    </w:p>
    <w:p w:rsidR="008E1CC1" w:rsidRP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E1C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Пополнили Центр логико-математический:  раздаточным материалом «Цифры от</w:t>
      </w:r>
      <w:proofErr w:type="gramStart"/>
      <w:r w:rsidRPr="008E1CC1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8E1CC1">
        <w:rPr>
          <w:rFonts w:ascii="Times New Roman" w:eastAsia="Times New Roman" w:hAnsi="Times New Roman" w:cs="Times New Roman"/>
          <w:sz w:val="24"/>
          <w:szCs w:val="24"/>
        </w:rPr>
        <w:t xml:space="preserve"> до 20» 25 комплектов, демонстрационным материалом по математике «Цифры 1-20», картотекой «Сказочные задачки», создали дидактическую игру «Волшебный мешочек» с цифрами и геометрическими фигурами плоскостными и объемными.</w:t>
      </w: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анализа развития РППС в группе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Нами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создана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и оборудована РППС</w:t>
      </w:r>
      <w:r>
        <w:rPr>
          <w:rFonts w:ascii="Times New Roman" w:hAnsi="Times New Roman" w:cs="Times New Roman"/>
          <w:sz w:val="24"/>
          <w:szCs w:val="24"/>
        </w:rPr>
        <w:t xml:space="preserve"> совместно с детьми подготовительной к школе группы: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логико-математический</w:t>
      </w:r>
    </w:p>
    <w:p w:rsidR="008E1CC1" w:rsidRDefault="008E1CC1" w:rsidP="008E1CC1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-3175</wp:posOffset>
            </wp:positionV>
            <wp:extent cx="3185160" cy="2389505"/>
            <wp:effectExtent l="0" t="0" r="0" b="0"/>
            <wp:wrapSquare wrapText="bothSides"/>
            <wp:docPr id="38" name="Рисунок 38" descr="DSCN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359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Дидактическая игра «Логика и цифры»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«Крестики-нолики 3Д»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«Часы»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«Веселый счет»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«Найди похожую фигуру»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«Часть и целое»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«Геометрические формы»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«Найди цифру»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«Разрезные геометрические фигуры»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«Чудесный мешочек» - геометрические фигуры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Дидактическая игра «Считалочка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Вини-Пухом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«Логика»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«Развитие внимания»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«Цифры»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Магнитные цифры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деревянных цифр и знаков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Карточки «Сосчитай сколько?»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Счеты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-28575</wp:posOffset>
            </wp:positionV>
            <wp:extent cx="2516505" cy="1889760"/>
            <wp:effectExtent l="0" t="0" r="0" b="0"/>
            <wp:wrapSquare wrapText="bothSides"/>
            <wp:docPr id="37" name="Рисунок 37" descr="DSCN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35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Счетные палочки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Набор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Ниже-выше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Набор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«Подбери пару по величине»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Матрешки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объемных геометрических фигур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плоскостных геометрических фигур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Часы говорящие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1"/>
        </w:num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познавательно-исследовательской деятельности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Картотека «Опыты и эксперименты»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Пульвилизатор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для работы с комнатными растениями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-251460</wp:posOffset>
            </wp:positionV>
            <wp:extent cx="2193925" cy="2258695"/>
            <wp:effectExtent l="0" t="0" r="0" b="8255"/>
            <wp:wrapSquare wrapText="bothSides"/>
            <wp:docPr id="36" name="Рисунок 36" descr="DSCN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3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0" r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Фартуки из клеенки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Стеклянные емкости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Вертушка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>-цвета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Магниты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Весы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Микроскоп игрушечный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Увеличительные стекла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Рулетка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28575</wp:posOffset>
            </wp:positionV>
            <wp:extent cx="1839595" cy="1375410"/>
            <wp:effectExtent l="0" t="0" r="8255" b="0"/>
            <wp:wrapSquare wrapText="bothSides"/>
            <wp:docPr id="35" name="Рисунок 35" descr="DSCN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36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- Мыльные пузыри и инструменты разной конфигурации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Сачок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Набор для игр с песком и водой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Набор для гипсовых фигур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Пищевые красители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Набор бумаги для опытов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Дидактическая игра «Что из чего  сделано?»                                              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1"/>
        </w:num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природы</w:t>
      </w:r>
    </w:p>
    <w:p w:rsidR="008E1CC1" w:rsidRDefault="008E1CC1" w:rsidP="008E1CC1">
      <w:pPr>
        <w:pStyle w:val="a4"/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3514725" cy="2635885"/>
            <wp:effectExtent l="0" t="0" r="9525" b="0"/>
            <wp:wrapSquare wrapText="bothSides"/>
            <wp:docPr id="34" name="Рисунок 34" descr="DSCN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36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Террариум искусственный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«Животные ледникового периода»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Детская энциклопедия «Мои первые животные»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«Овощи-фрукты»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Лото «Домашние животные»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Игрушки «Животные»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Дидактическая игра «Чей малыш?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«Рыбалка»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«Цветы»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«Насекомые»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Набор «Животные южных стран»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Природный материал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Поделки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природного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материал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Комнатные растения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-251460</wp:posOffset>
            </wp:positionV>
            <wp:extent cx="2268220" cy="1697990"/>
            <wp:effectExtent l="0" t="0" r="0" b="0"/>
            <wp:wrapSquare wrapText="bothSides"/>
            <wp:docPr id="33" name="Рисунок 33" descr="DSCN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36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Лейка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Дидактическая доска «Календарь погоды»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доска «Времена года»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стихи, загадки «Времена года»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Подборка картинок «Времена года»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Подборка картинок «Природные явления»      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«Комнатные растения»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Мультипесок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грамоты и развития речи</w:t>
      </w:r>
    </w:p>
    <w:p w:rsidR="008E1CC1" w:rsidRDefault="008E1CC1" w:rsidP="008E1CC1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63500</wp:posOffset>
            </wp:positionV>
            <wp:extent cx="2733040" cy="2051050"/>
            <wp:effectExtent l="0" t="0" r="0" b="6350"/>
            <wp:wrapSquare wrapText="bothSides"/>
            <wp:docPr id="32" name="Рисунок 32" descr="DSCN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3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Набор сюжетных картинок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предметных картинок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Набор картинок с буквами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Кубики с буквами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Кубики со слогами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Клавиатура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Доска «Пиши-стирай»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Прописи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Штриховки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Пооперационные схемы «Расскажи-ка»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стихов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Картотека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загадок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пословиц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92710</wp:posOffset>
            </wp:positionV>
            <wp:extent cx="2224405" cy="1666875"/>
            <wp:effectExtent l="0" t="0" r="4445" b="9525"/>
            <wp:wrapSquare wrapText="bothSides"/>
            <wp:docPr id="31" name="Рисунок 31" descr="DSCN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36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Магнитная азбука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«Найди букву»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Дидактическая игра «Признаки»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«Ассоциации»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«Азбука в картинках»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«Мои первые буквы»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Шнуровки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Мозайки</w:t>
      </w:r>
      <w:proofErr w:type="spellEnd"/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2"/>
        </w:num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Литературный центр</w:t>
      </w:r>
    </w:p>
    <w:p w:rsidR="008E1CC1" w:rsidRDefault="008E1CC1" w:rsidP="008E1CC1">
      <w:pPr>
        <w:pStyle w:val="a4"/>
        <w:spacing w:after="150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Детская художественная литература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Книжки-игрушки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Детские журналы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Подборка картинок «Сказочные герои»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Кубики «Любимые сказки»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-282575</wp:posOffset>
            </wp:positionV>
            <wp:extent cx="2131060" cy="3073400"/>
            <wp:effectExtent l="0" t="0" r="2540" b="0"/>
            <wp:wrapSquare wrapText="bothSides"/>
            <wp:docPr id="30" name="Рисунок 30" descr="DSCN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35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t="16309" r="7732" b="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Дидактическая игра «Собери сказку»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«Любимые сказки»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«Сказка в дорогу»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Герои сказок»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Подборка аудиокассет «Наши сказки»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Подборка дисков «Лучшие сказки Диснея»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Детские работы на тему: «Моя любимая сказка»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Алгоритмы «Расскажи сказку»</w:t>
      </w: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патриотического воспитания</w:t>
      </w:r>
    </w:p>
    <w:p w:rsidR="008E1CC1" w:rsidRDefault="008E1CC1" w:rsidP="008E1CC1">
      <w:pPr>
        <w:pStyle w:val="a4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2870200" cy="1767205"/>
            <wp:effectExtent l="0" t="0" r="6350" b="4445"/>
            <wp:wrapSquare wrapText="bothSides"/>
            <wp:docPr id="29" name="Рисунок 29" descr="DSCN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35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3" r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-Папка-раскладушка «Патриотическое воспитание»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Глобус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Флаг РФ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Географические карты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открыток «Ярославль»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национальных кукол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-Картины с изображением Ярославля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1905</wp:posOffset>
            </wp:positionV>
            <wp:extent cx="2871470" cy="2151380"/>
            <wp:effectExtent l="0" t="0" r="5080" b="1270"/>
            <wp:wrapSquare wrapText="bothSides"/>
            <wp:docPr id="28" name="Рисунок 28" descr="DSCN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35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Фоторепродукции Древняя Русь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Самовар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Прялка,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веретяно</w:t>
      </w:r>
      <w:proofErr w:type="spellEnd"/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Глиняная посуда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Чеканка «Медведь»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Деревянная посуда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Керасиновая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лампа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Куклы-обереги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Ваза с колосьями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-274955</wp:posOffset>
            </wp:positionV>
            <wp:extent cx="2846705" cy="1936115"/>
            <wp:effectExtent l="0" t="0" r="0" b="6985"/>
            <wp:wrapSquare wrapText="bothSides"/>
            <wp:docPr id="27" name="Рисунок 27" descr="DSCN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36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r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Русские народные игрушки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«Наш город»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Кукла в русском костюме девочка</w:t>
      </w:r>
    </w:p>
    <w:p w:rsidR="008E1CC1" w:rsidRDefault="008E1CC1" w:rsidP="008E1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Кукла в русском костюме мальчик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pStyle w:val="a4"/>
        <w:numPr>
          <w:ilvl w:val="0"/>
          <w:numId w:val="2"/>
        </w:num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сюжетно-ролевой игры</w:t>
      </w:r>
    </w:p>
    <w:p w:rsidR="008E1CC1" w:rsidRDefault="008E1CC1" w:rsidP="008E1CC1">
      <w:pPr>
        <w:pStyle w:val="a4"/>
        <w:spacing w:after="150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2092960" cy="2489835"/>
            <wp:effectExtent l="0" t="0" r="2540" b="5715"/>
            <wp:wrapSquare wrapText="bothSides"/>
            <wp:docPr id="26" name="Рисунок 26" descr="DSCN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N35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Сюжетные картинки по теме «Школа»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Парта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дидактических игр по теме «Школа»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15240</wp:posOffset>
            </wp:positionV>
            <wp:extent cx="1894205" cy="1136650"/>
            <wp:effectExtent l="0" t="0" r="0" b="6350"/>
            <wp:wrapSquare wrapText="bothSides"/>
            <wp:docPr id="25" name="Рисунок 25" descr="DSCN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35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1905</wp:posOffset>
            </wp:positionV>
            <wp:extent cx="2293620" cy="1728470"/>
            <wp:effectExtent l="0" t="0" r="0" b="5080"/>
            <wp:wrapSquare wrapText="bothSides"/>
            <wp:docPr id="24" name="Рисунок 24" descr="DSCN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N36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Салон красоты «Китти»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для девочек «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Красотка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Фартук для парикмахера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Кукла Олеся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69850</wp:posOffset>
            </wp:positionV>
            <wp:extent cx="2085975" cy="1567180"/>
            <wp:effectExtent l="0" t="0" r="9525" b="0"/>
            <wp:wrapSquare wrapText="bothSides"/>
            <wp:docPr id="23" name="Рисунок 23" descr="DSCN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N36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Кукольный домик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Куклы Барби и др.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кукольной мебели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117475</wp:posOffset>
            </wp:positionV>
            <wp:extent cx="2193925" cy="1644015"/>
            <wp:effectExtent l="0" t="0" r="0" b="0"/>
            <wp:wrapSquare wrapText="bothSides"/>
            <wp:docPr id="22" name="Рисунок 22" descr="DSCN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N36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Коляска «Малыш»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Коляска-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Кровать для кукол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Комплект постельного белья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Мягкие игрушки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Куклы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Мини-телевизор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Фартук с шапочкой повара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118110</wp:posOffset>
            </wp:positionV>
            <wp:extent cx="2193925" cy="1641475"/>
            <wp:effectExtent l="0" t="0" r="0" b="0"/>
            <wp:wrapSquare wrapText="bothSides"/>
            <wp:docPr id="21" name="Рисунок 21" descr="DSCN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36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Набор «Мини-чистюля»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Кухонная плита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акссесуарами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посуды чайной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Скатерть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продуктов резиновый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-635</wp:posOffset>
            </wp:positionV>
            <wp:extent cx="2270760" cy="1697990"/>
            <wp:effectExtent l="0" t="0" r="0" b="0"/>
            <wp:wrapSquare wrapText="bothSides"/>
            <wp:docPr id="20" name="Рисунок 20" descr="DSCN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SCN36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Сумка-корзинка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посуды столовой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Весы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Касса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«Овощи-фрукты»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-44450</wp:posOffset>
            </wp:positionV>
            <wp:extent cx="1853565" cy="2481580"/>
            <wp:effectExtent l="0" t="0" r="0" b="0"/>
            <wp:wrapSquare wrapText="bothSides"/>
            <wp:docPr id="19" name="Рисунок 19" descr="DSCN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N36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Атрибуты к сюжетно-ролевой игре «Ателье»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Каталог тканей, выкроек, лекала, кукла-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маникен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набор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акссесуаров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>, сантиметр, ножницы, журналы мод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-Атрибуты к сюжетно-ролевой игре «Почта»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Почтовые коробки, сумка почтальона, журналы, газеты,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открытки, конверты, бланки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-182880</wp:posOffset>
            </wp:positionV>
            <wp:extent cx="2078355" cy="2527935"/>
            <wp:effectExtent l="0" t="0" r="0" b="5715"/>
            <wp:wrapSquare wrapText="bothSides"/>
            <wp:docPr id="18" name="Рисунок 18" descr="DSCN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N36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Телефон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Комплект аксессуаров для больницы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тележкой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«Доктор»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Халат и шапочка врача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207645</wp:posOffset>
            </wp:positionV>
            <wp:extent cx="3590925" cy="1805305"/>
            <wp:effectExtent l="0" t="0" r="9525" b="4445"/>
            <wp:wrapSquare wrapText="bothSides"/>
            <wp:docPr id="17" name="Рисунок 17" descr="DSCN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N36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4" r="2605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Автомобиль «Техпомощь»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Самосвал  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Трактор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Башенный кран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Механник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139065</wp:posOffset>
            </wp:positionV>
            <wp:extent cx="2001520" cy="1497965"/>
            <wp:effectExtent l="0" t="0" r="0" b="6985"/>
            <wp:wrapSquare wrapText="bothSides"/>
            <wp:docPr id="16" name="Рисунок 16" descr="DSCN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N36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Атрибуты к сюжетно-ролевой игре «Регулировщик»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Фуражки, накидка, жезлы, тематический коврик, дорожные знаки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140970</wp:posOffset>
            </wp:positionV>
            <wp:extent cx="2009140" cy="1505585"/>
            <wp:effectExtent l="0" t="0" r="0" b="0"/>
            <wp:wrapSquare wrapText="bothSides"/>
            <wp:docPr id="15" name="Рисунок 15" descr="DSCN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N36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Атрибуты к сюжетно-ролевой игре «Маленький астроном»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Колпак звездочета, подзорная труба, калейдоскоп,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с изображением неба и звезд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«Планеты стройтесь в ряд»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Настольная игра «Космический бой»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Магнитная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Космические приключения»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8E1CC1" w:rsidRDefault="00856346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Центр</w:t>
      </w:r>
      <w:r w:rsidR="008E1CC1">
        <w:rPr>
          <w:rFonts w:ascii="Times New Roman" w:hAnsi="Times New Roman" w:cs="Times New Roman"/>
          <w:b/>
          <w:sz w:val="24"/>
          <w:szCs w:val="24"/>
        </w:rPr>
        <w:t xml:space="preserve"> уединения и релаксации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Кресло с подушечкой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Стол со скатертью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Картины природы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-374650</wp:posOffset>
            </wp:positionV>
            <wp:extent cx="2280920" cy="2573655"/>
            <wp:effectExtent l="0" t="0" r="5080" b="0"/>
            <wp:wrapSquare wrapText="bothSides"/>
            <wp:docPr id="14" name="Рисунок 14" descr="DSCN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SCN36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" b="1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- Магнитофон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Диски для релаксации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Террариум искусственный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Комнатные растения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Подушечки для снятия стресса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Кубики «Эмоции»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Театр нашего настроения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474345</wp:posOffset>
            </wp:positionV>
            <wp:extent cx="2155190" cy="1621155"/>
            <wp:effectExtent l="0" t="0" r="0" b="0"/>
            <wp:wrapSquare wrapText="bothSides"/>
            <wp:docPr id="13" name="Рисунок 13" descr="DSCN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SCN35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- Карточки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эмоциональными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состояниями людей</w:t>
      </w:r>
    </w:p>
    <w:p w:rsidR="008E1CC1" w:rsidRDefault="008E1CC1" w:rsidP="00856346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56346" w:rsidP="008E1CC1">
      <w:pPr>
        <w:pStyle w:val="a4"/>
        <w:numPr>
          <w:ilvl w:val="0"/>
          <w:numId w:val="2"/>
        </w:num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Спортивно-оздоровительный</w:t>
      </w:r>
      <w:r w:rsidR="008E1CC1">
        <w:rPr>
          <w:rFonts w:ascii="Times New Roman" w:hAnsi="Times New Roman" w:cs="Times New Roman"/>
          <w:b/>
          <w:sz w:val="24"/>
          <w:szCs w:val="24"/>
        </w:rPr>
        <w:t xml:space="preserve"> центр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26035</wp:posOffset>
            </wp:positionV>
            <wp:extent cx="2283460" cy="3042285"/>
            <wp:effectExtent l="0" t="0" r="2540" b="5715"/>
            <wp:wrapSquare wrapText="bothSides"/>
            <wp:docPr id="12" name="Рисунок 12" descr="DSCN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N36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Мячи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Кегли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Обруч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Гимнастическая палка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Гимнастические ленты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Скакалки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Гантели детские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Мешочки для метания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Флажки разноцветные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Ракетки для тенниса с мячом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Маски для подвижных игр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Платочки для подвижных игр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Свисток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Массажная дорожка</w:t>
      </w:r>
    </w:p>
    <w:p w:rsidR="008E1CC1" w:rsidRDefault="008E1CC1" w:rsidP="00856346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«Виды спорта»</w:t>
      </w:r>
    </w:p>
    <w:p w:rsidR="00073F67" w:rsidRPr="00856346" w:rsidRDefault="00073F67" w:rsidP="00856346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-167005</wp:posOffset>
            </wp:positionV>
            <wp:extent cx="2280920" cy="1306195"/>
            <wp:effectExtent l="0" t="0" r="5080" b="8255"/>
            <wp:wrapSquare wrapText="bothSides"/>
            <wp:docPr id="11" name="Рисунок 11" descr="DSCN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36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9" r="-345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Плакат «Как устроен человек»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доска «Режим дня»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Дидактическая игра «Что наденем?»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Картинки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«Зимние игры»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167640</wp:posOffset>
            </wp:positionV>
            <wp:extent cx="2282190" cy="2942590"/>
            <wp:effectExtent l="0" t="0" r="3810" b="0"/>
            <wp:wrapSquare wrapText="bothSides"/>
            <wp:docPr id="10" name="Рисунок 10" descr="DSCN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36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 t="20454" r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Массажные мячи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Массажные рукавички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Массажеры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ступней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Массажные дорожки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Массажеры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спины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Папка «Дыхательная гимнастика»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Папка «Гимнастика для глаз»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Папка «Точечный массаж»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картинок «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Полезная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неполезная еда»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Разрезные картинки «Овощи-фрукты»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Ростомер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73F67" w:rsidRDefault="00073F67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73F67" w:rsidRPr="00073F67" w:rsidRDefault="00073F67" w:rsidP="00A832F2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073F67">
        <w:rPr>
          <w:rFonts w:ascii="Times New Roman" w:hAnsi="Times New Roman" w:cs="Times New Roman"/>
          <w:b/>
          <w:sz w:val="24"/>
          <w:szCs w:val="24"/>
        </w:rPr>
        <w:t xml:space="preserve">Центр финансовой грамотности </w:t>
      </w:r>
    </w:p>
    <w:p w:rsidR="00073F67" w:rsidRDefault="00073F67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макет «Банка»</w:t>
      </w:r>
    </w:p>
    <w:p w:rsidR="00073F67" w:rsidRDefault="00073F67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73F67">
        <w:rPr>
          <w:rFonts w:ascii="Times New Roman" w:eastAsia="Times New Roman" w:hAnsi="Times New Roman" w:cs="Times New Roman"/>
          <w:sz w:val="24"/>
          <w:szCs w:val="24"/>
        </w:rPr>
        <w:t>купюры и монеты разн</w:t>
      </w:r>
      <w:r>
        <w:rPr>
          <w:rFonts w:ascii="Times New Roman" w:eastAsia="Times New Roman" w:hAnsi="Times New Roman" w:cs="Times New Roman"/>
          <w:sz w:val="24"/>
          <w:szCs w:val="24"/>
        </w:rPr>
        <w:t>ых стран и разного достоинства</w:t>
      </w:r>
    </w:p>
    <w:p w:rsidR="00073F67" w:rsidRDefault="00073F67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-калькулятор</w:t>
      </w:r>
    </w:p>
    <w:p w:rsidR="00073F67" w:rsidRDefault="00A832F2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 wp14:anchorId="72204CFD" wp14:editId="5C367122">
            <wp:simplePos x="0" y="0"/>
            <wp:positionH relativeFrom="column">
              <wp:posOffset>193040</wp:posOffset>
            </wp:positionH>
            <wp:positionV relativeFrom="paragraph">
              <wp:posOffset>-350520</wp:posOffset>
            </wp:positionV>
            <wp:extent cx="2590800" cy="1943100"/>
            <wp:effectExtent l="0" t="0" r="0" b="0"/>
            <wp:wrapSquare wrapText="bothSides"/>
            <wp:docPr id="39" name="Рисунок 3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67">
        <w:rPr>
          <w:rFonts w:ascii="Times New Roman" w:eastAsia="Times New Roman" w:hAnsi="Times New Roman" w:cs="Times New Roman"/>
          <w:sz w:val="24"/>
          <w:szCs w:val="24"/>
        </w:rPr>
        <w:t>-копилка</w:t>
      </w:r>
    </w:p>
    <w:p w:rsidR="00073F67" w:rsidRDefault="00073F67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73F67">
        <w:rPr>
          <w:rFonts w:ascii="Times New Roman" w:eastAsia="Times New Roman" w:hAnsi="Times New Roman" w:cs="Times New Roman"/>
          <w:sz w:val="24"/>
          <w:szCs w:val="24"/>
        </w:rPr>
        <w:t>дидактическая игра «Сколько денег в кошельке», «Найди доллар», «Семейные расходы», «Что можно купить за деньги?», «Что нельзя купить за деньги?», «Где хранить деньги?»</w:t>
      </w:r>
    </w:p>
    <w:p w:rsidR="00073F67" w:rsidRDefault="00073F67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73F67">
        <w:rPr>
          <w:rFonts w:ascii="Times New Roman" w:eastAsia="Times New Roman" w:hAnsi="Times New Roman" w:cs="Times New Roman"/>
          <w:sz w:val="24"/>
          <w:szCs w:val="24"/>
        </w:rPr>
        <w:t>брошюры из банков.</w:t>
      </w:r>
    </w:p>
    <w:p w:rsidR="00A832F2" w:rsidRDefault="00A832F2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2F2" w:rsidRDefault="00A832F2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2F2" w:rsidRDefault="00A832F2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32F2" w:rsidRPr="00073F67" w:rsidRDefault="00A832F2" w:rsidP="00073F6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Центр моторного развития</w:t>
      </w: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215265</wp:posOffset>
            </wp:positionV>
            <wp:extent cx="2393315" cy="1793875"/>
            <wp:effectExtent l="0" t="0" r="6985" b="0"/>
            <wp:wrapSquare wrapText="bothSides"/>
            <wp:docPr id="9" name="Рисунок 9" descr="DSCN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35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«Цвета и формы»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«Цвета»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«Сложи узор»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«Собери фигуру из частей»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«Объедини геометрические фигуры по цвету»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«Найди пару»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«Чудесный мешочек»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Магнитная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79375</wp:posOffset>
            </wp:positionV>
            <wp:extent cx="2101215" cy="1428750"/>
            <wp:effectExtent l="0" t="0" r="0" b="0"/>
            <wp:wrapSquare wrapText="bothSides"/>
            <wp:docPr id="8" name="Рисунок 8" descr="DSCN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59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>-цвета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«Геометрический большой»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Домики с вкладышами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схемами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разноцветных кубиков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  лент разных по цвету и длине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 карточек «Сосчитай пуговки с закрытыми глазами»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Картотека карточек «Дорисуй»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«Зиг-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«Флора»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Центр строительно-конструктивных игр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97155</wp:posOffset>
            </wp:positionV>
            <wp:extent cx="2578100" cy="1928495"/>
            <wp:effectExtent l="0" t="0" r="0" b="0"/>
            <wp:wrapSquare wrapText="bothSides"/>
            <wp:docPr id="7" name="Рисунок 7" descr="DSCN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36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Схемы для конструирования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деревянный большой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пластмассовый средний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Конструктор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рефленый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» большой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281305</wp:posOffset>
            </wp:positionV>
            <wp:extent cx="2556510" cy="3410585"/>
            <wp:effectExtent l="0" t="0" r="0" b="0"/>
            <wp:wrapSquare wrapText="bothSides"/>
            <wp:docPr id="6" name="Рисунок 6" descr="DSCN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36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» средний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» мелкий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железная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деревянный мелкий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Дидактическая игра «Построй дом»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«Куб-икс»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 «Бетономешалка»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Набор игрушек для обыгрывания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построек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Игровой модуль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мультикрути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конструктор, рыцарский замок, 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сказочный замок)</w:t>
      </w: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Центр музыкально-театрализованной деятельности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156210</wp:posOffset>
            </wp:positionV>
            <wp:extent cx="2095500" cy="1582420"/>
            <wp:effectExtent l="0" t="0" r="0" b="0"/>
            <wp:wrapSquare wrapText="bothSides"/>
            <wp:docPr id="5" name="Рисунок 5" descr="DSCN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4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Набор музыкальных инструментов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Металлофон детский с шарами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Неваляшка-курочка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Клавиатура пианино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Пальчиковые куклы 5 шт.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сказочных героев на пластиковых чашках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пальчиковых кукол «Теремок»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Настольный театр из бумаги «Волк и козлята»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Настольный театр из бумаги «Колобок и Новый год»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 кукол «Бибабо»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Ширма настольная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-521970</wp:posOffset>
            </wp:positionV>
            <wp:extent cx="1699260" cy="3119120"/>
            <wp:effectExtent l="0" t="0" r="0" b="5080"/>
            <wp:wrapSquare wrapText="bothSides"/>
            <wp:docPr id="4" name="Рисунок 4" descr="DSCN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35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648" r="24844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11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Дом из плитки под Гжель 2 шт.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Костюм «Мышка»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Костюм «Буратино»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Платок в народном стиле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Платки для матрешек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Юбка балерины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пирата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Маска «Собака»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Маска «Лиса»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spacing w:after="15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Центр искусства 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102235</wp:posOffset>
            </wp:positionV>
            <wp:extent cx="2528570" cy="3380740"/>
            <wp:effectExtent l="0" t="0" r="5080" b="0"/>
            <wp:wrapSquare wrapText="bothSides"/>
            <wp:docPr id="3" name="Рисунок 3" descr="DSCN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36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Бумага для рисования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Цветная бумага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Цветной картон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Раскраски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Альбом с образцами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Пооперационные карты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Гуашь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Палитра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Акварельные краски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Цветные карандаши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Восковые мелки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Фломастеры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Доска для рисования «Мираж»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Кисти для рисования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Клеенки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Штампики</w:t>
      </w:r>
      <w:proofErr w:type="spellEnd"/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proofErr w:type="gramStart"/>
      <w:r>
        <w:rPr>
          <w:rFonts w:ascii="Times New Roman" w:hAnsi="Times New Roman" w:cs="Times New Roman"/>
          <w:sz w:val="24"/>
          <w:szCs w:val="24"/>
        </w:rPr>
        <w:t>Тычки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Трафареты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Шаблоны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Ножницы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-190500</wp:posOffset>
            </wp:positionV>
            <wp:extent cx="2677160" cy="2005330"/>
            <wp:effectExtent l="0" t="0" r="8890" b="0"/>
            <wp:wrapSquare wrapText="bothSides"/>
            <wp:docPr id="2" name="Рисунок 2" descr="DSCN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36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Клей ПВА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Салфетки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Пластилин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Формочки для лепки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Дощечки для лепки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Стеки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для художественного конструирования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Предметы народного творчества</w:t>
      </w:r>
    </w:p>
    <w:p w:rsidR="008E1CC1" w:rsidRDefault="008E1CC1" w:rsidP="008E1C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Центр безопасности</w:t>
      </w:r>
    </w:p>
    <w:p w:rsidR="008E1CC1" w:rsidRDefault="008E1CC1" w:rsidP="008E1C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259715</wp:posOffset>
            </wp:positionV>
            <wp:extent cx="3185160" cy="1805305"/>
            <wp:effectExtent l="0" t="0" r="0" b="4445"/>
            <wp:wrapSquare wrapText="bothSides"/>
            <wp:docPr id="1" name="Рисунок 1" descr="DSCN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36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9" r="-16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Магнитное поле «Правила дорожного движения»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Дидактическая игра «Дорожные знаки»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Дидактическая игра «Правила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t>поведения в черезвычайных ситуациях»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Дидактическая игра «Правила дорожного движения»</w:t>
      </w:r>
    </w:p>
    <w:p w:rsidR="008E1CC1" w:rsidRDefault="008E1CC1" w:rsidP="008E1CC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t>- Дидактическая игра «Автолото»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4269"/>
        <w:gridCol w:w="2961"/>
        <w:gridCol w:w="300"/>
      </w:tblGrid>
      <w:tr w:rsidR="008E1CC1" w:rsidTr="008E1CC1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приобретено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сделано своими руками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Pr="004E11FC" w:rsidRDefault="004E11FC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22</w:t>
            </w:r>
            <w:bookmarkStart w:id="0" w:name="_GoBack"/>
            <w:bookmarkEnd w:id="0"/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для девочек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Красотка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стихов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песочный пирамидка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Поделки из природного материала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Кукла Олеся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«Цветы»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Автомобиль Техпомощь 2 шт.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Террариум искусственный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Коляска «Малыш»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Алгоритмы «Расскажи сказку»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для купания «Рыбки»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Платочки для подвижных игр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Пирамидка «Улитка»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Массажеры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ступней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Обезьянка с детенышами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Платки для матрешек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Утка с утятами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сказочных героев на пластиковых чашках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Резиновые животные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«Доктор» 3 шт.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«Чей малыш»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«Повар»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игра «Цвета»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Pr="004E11FC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Конструктор «Бетономешалка»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Комплект  лент разных по цвету и длине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«Чистюля»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«Чудесный мешочек»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Сумка - корзинка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«Собери фигуру из частей»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Мягкая игрушка «Шарпей»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Набор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Ниже-выше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Мальчик - шнуровка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загадок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Кухня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«Комнатные растения»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Магнитная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мозайка</w:t>
            </w:r>
            <w:proofErr w:type="spellEnd"/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стихи, загадки «Времена года»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«Цвета и формы»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«Насекомые»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«Овощи, фрукты»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Кубики «Эмоции»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Салон красоты «Китти»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Массажные дорожки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Pr="004E11FC" w:rsidRDefault="004E11FC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Самосвал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«Дорисуй»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Трактор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Комплект  «Сосчитай пуговки 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«Утюжок 2 в 1»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Семы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констуирования</w:t>
            </w:r>
            <w:proofErr w:type="spellEnd"/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Тележка «Больница»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Набор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«Подбери пару по величине»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Мольберт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Карточки «Сосчитай сколько?»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Развивающий стол и стул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«Разрезные геометрические фигуры»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«Логика»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пословиц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«Что из чего сделано»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Картотека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чистоговорок</w:t>
            </w:r>
            <w:proofErr w:type="spellEnd"/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«Признаки»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Пооперационные схемы «Расскажи-ка»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«Ассоциации»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Набор картинок с буквами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фланелеграфа</w:t>
            </w:r>
            <w:proofErr w:type="spellEnd"/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игра «Считалочка с Вини»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Мешочки для метания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«Найди букву»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Флажки разноцветные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«Логика и цифры»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Рукавички массажные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игра «Сложи узор»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Разрезные картинки «Овощи-фрукты»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цвета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Массажеры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спины</w:t>
            </w:r>
          </w:p>
        </w:tc>
      </w:tr>
      <w:tr w:rsidR="008E1CC1" w:rsidTr="008E1C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Доска для рисования «Мираж»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Тычки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 для рисования</w:t>
            </w:r>
          </w:p>
        </w:tc>
      </w:tr>
      <w:tr w:rsidR="008E1CC1" w:rsidTr="008E1CC1">
        <w:trPr>
          <w:trHeight w:val="8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Развивающие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«Транспорт»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 из плитки под Гжель 2 шт.</w:t>
            </w:r>
          </w:p>
        </w:tc>
      </w:tr>
      <w:tr w:rsidR="008E1CC1" w:rsidTr="008E1CC1">
        <w:trPr>
          <w:trHeight w:val="7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Pr="004E11FC" w:rsidRDefault="004E11FC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спортивный (кольцо для баскетбола малое с мячом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Театр нашего настроения 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Кубики «Эмоции»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скакалка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Карточки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эмоциональными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состояниями людей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Мяч «Триумф»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Атрибуты к сюжетно-ролевой игре «Маленький астроном»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Колпак звездочета, подзорная труба, калейдоскоп,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картинки с изображением неба и звезд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Ракетки пляжные с мячом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Атрибуты к сюжетно-ролевой игре «Ателье»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Каталог тканей, выкроек, лекала, кукла-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маникен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акссесуаров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сантиметр, ножницы, журналы мод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Игровой модуль: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Мультипесок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Мультикрути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конструктор;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Кукольный театр;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Рыцарский замок;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Сказочный замок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Атрибуты к сюжетно-ролевой игре «Почта»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Почтовые коробки, сумка почтальона, журналы, газеты, открытки, конверты, бланки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Pr="004E11FC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Коляска-трость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Атрибуты к сюжетно-ролевой игре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«Регулировщик»</w:t>
            </w:r>
          </w:p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Фуражки, накидка, жезлы, тематический коврик, дорожные знаки</w:t>
            </w:r>
          </w:p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Корзина розовая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дидактических игр по теме «Школа»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для завтрака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Картотека дидактических игр по экологии</w:t>
            </w:r>
          </w:p>
        </w:tc>
      </w:tr>
      <w:tr w:rsidR="008E1CC1" w:rsidTr="008E1CC1">
        <w:trPr>
          <w:trHeight w:val="7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Машины мини 8 шт.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Игра-викторина «Знаешь ли ты животных»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кухонной и чайной посуды «Барби»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«Витамины»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Кукла в русском костюме 2 шт. (девочка, мальчик)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Алгоритмы «Времена года»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Кукла малышка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«Посади лес»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Настольная игра «Баскетбол»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Дыхательная гимнастика «Звездочки»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Катер-амфибия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Разрезные карточки «Собери ананас»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Настольная игра «Что такое хорошо и что такое плохо?»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Макет перекрёстка и улицы</w:t>
            </w: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Магнитная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«Космические приключения»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Трафареты «На лужайке»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Конструктор «Построй свой город»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Часы говорящие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Настольная игра «Палитра»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E1CC1" w:rsidTr="008E1CC1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Конструктор-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«Папины дети»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1" w:rsidRDefault="008E1CC1">
            <w:pPr>
              <w:pStyle w:val="a4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Планы на 202</w:t>
      </w:r>
      <w:r w:rsidR="004E11FC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202</w:t>
      </w:r>
      <w:r w:rsidR="004E11FC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разнообразить центр сенсорного развития;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музыкальные шумовые инструменты;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разнообразить центр книги детской литературой и играми;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оснастить центр познавательной и исследовательской деятельности;</w:t>
      </w:r>
    </w:p>
    <w:p w:rsidR="008E1CC1" w:rsidRDefault="008E1CC1" w:rsidP="008E1CC1">
      <w:pPr>
        <w:pStyle w:val="a4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оснастить центр правильной речи и моторики.</w:t>
      </w:r>
    </w:p>
    <w:p w:rsidR="008E1CC1" w:rsidRDefault="008E1CC1" w:rsidP="008E1CC1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</w:p>
    <w:p w:rsidR="008E1CC1" w:rsidRDefault="008E1CC1" w:rsidP="008E1CC1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Насыщенная предметно – пространственная и образовательная среда, которую мы создали в группе, стала основой для организации увлекательной, содержательной жизни и разностороннего развития каждого ребенка. Развивающая предметно-пространственная среда является основным средством формирования личности ребенка и является источником его знаний и социального опыта. Важно, что РППС имеет характер открытой, незамкнутой системы, способной к корректировке и развитию. Иначе говоря, среда не только развивающая, но и развивающаяся.  Предметный мир, окружающий ребенка,  мы  пополняем и обновляем, приспосабливаем к новообразованиям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определенного возраста.  Мы стараемся  развивать у ребенка представления о его 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ственных возможностях и силах, учить познавать себя,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пользуя самонаблюдение.</w:t>
      </w:r>
    </w:p>
    <w:p w:rsidR="008E1CC1" w:rsidRDefault="008E1CC1" w:rsidP="008E1CC1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Организация РППС в ДОУ с учетом требований ФГОС мы строим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E05829" w:rsidRDefault="00E05829"/>
    <w:sectPr w:rsidR="00E05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6E5A"/>
    <w:multiLevelType w:val="hybridMultilevel"/>
    <w:tmpl w:val="A8ECE120"/>
    <w:lvl w:ilvl="0" w:tplc="0419000F">
      <w:start w:val="5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F3CF3"/>
    <w:multiLevelType w:val="hybridMultilevel"/>
    <w:tmpl w:val="02443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E469D"/>
    <w:multiLevelType w:val="hybridMultilevel"/>
    <w:tmpl w:val="C2E2FDF0"/>
    <w:lvl w:ilvl="0" w:tplc="0419000F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44"/>
    <w:rsid w:val="00073F67"/>
    <w:rsid w:val="001772C1"/>
    <w:rsid w:val="004E11FC"/>
    <w:rsid w:val="00856346"/>
    <w:rsid w:val="008E1CC1"/>
    <w:rsid w:val="00A23C44"/>
    <w:rsid w:val="00A832F2"/>
    <w:rsid w:val="00E05829"/>
    <w:rsid w:val="00E8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E1CC1"/>
    <w:pPr>
      <w:ind w:left="720"/>
      <w:contextualSpacing/>
    </w:pPr>
  </w:style>
  <w:style w:type="table" w:styleId="a5">
    <w:name w:val="Table Grid"/>
    <w:basedOn w:val="a1"/>
    <w:uiPriority w:val="59"/>
    <w:rsid w:val="008E1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1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E1CC1"/>
    <w:pPr>
      <w:ind w:left="720"/>
      <w:contextualSpacing/>
    </w:pPr>
  </w:style>
  <w:style w:type="table" w:styleId="a5">
    <w:name w:val="Table Grid"/>
    <w:basedOn w:val="a1"/>
    <w:uiPriority w:val="59"/>
    <w:rsid w:val="008E1C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1B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2593</Words>
  <Characters>14782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</cp:lastModifiedBy>
  <cp:revision>3</cp:revision>
  <dcterms:created xsi:type="dcterms:W3CDTF">2025-04-14T13:16:00Z</dcterms:created>
  <dcterms:modified xsi:type="dcterms:W3CDTF">2025-04-15T07:41:00Z</dcterms:modified>
</cp:coreProperties>
</file>