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DF" w:rsidRDefault="002435DF" w:rsidP="002435DF">
      <w:pPr>
        <w:spacing w:line="276" w:lineRule="auto"/>
        <w:ind w:right="-49"/>
        <w:jc w:val="center"/>
        <w:rPr>
          <w:b/>
          <w:sz w:val="28"/>
          <w:szCs w:val="28"/>
        </w:rPr>
      </w:pPr>
      <w:r w:rsidRPr="002435DF">
        <w:rPr>
          <w:b/>
          <w:sz w:val="28"/>
          <w:szCs w:val="28"/>
        </w:rPr>
        <w:t>Парциальные программы.</w:t>
      </w:r>
    </w:p>
    <w:p w:rsidR="002435DF" w:rsidRPr="002435DF" w:rsidRDefault="002435DF" w:rsidP="002435DF">
      <w:pPr>
        <w:spacing w:line="276" w:lineRule="auto"/>
        <w:ind w:right="-49"/>
        <w:jc w:val="center"/>
        <w:rPr>
          <w:b/>
          <w:sz w:val="28"/>
          <w:szCs w:val="28"/>
        </w:rPr>
      </w:pPr>
    </w:p>
    <w:p w:rsidR="002435DF" w:rsidRPr="003C0D90" w:rsidRDefault="002435DF" w:rsidP="002435DF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ind w:left="0"/>
        <w:contextualSpacing/>
        <w:rPr>
          <w:b/>
          <w:i/>
          <w:sz w:val="24"/>
          <w:szCs w:val="24"/>
        </w:rPr>
      </w:pPr>
      <w:r w:rsidRPr="003C0D90">
        <w:rPr>
          <w:b/>
          <w:i/>
          <w:sz w:val="24"/>
          <w:szCs w:val="24"/>
        </w:rPr>
        <w:t>О.Л. Князева. Программа социально-эмоционального развития дошкольников  «Я-ты-мы»</w:t>
      </w:r>
    </w:p>
    <w:p w:rsidR="002435DF" w:rsidRPr="003C0D90" w:rsidRDefault="002435DF" w:rsidP="002435DF">
      <w:pPr>
        <w:pStyle w:val="a5"/>
        <w:spacing w:line="276" w:lineRule="auto"/>
        <w:ind w:left="0"/>
        <w:rPr>
          <w:sz w:val="24"/>
          <w:szCs w:val="24"/>
        </w:rPr>
      </w:pPr>
      <w:r w:rsidRPr="003C0D90">
        <w:rPr>
          <w:sz w:val="24"/>
          <w:szCs w:val="24"/>
        </w:rPr>
        <w:t>Особенность дошкольного возраста заключается не только в овладении ребенком знаниями, умениями и навыками, но и в становлении базовых свойств его личности: самооценки и образа «Я», эмоционально-</w:t>
      </w:r>
      <w:proofErr w:type="spellStart"/>
      <w:r w:rsidRPr="003C0D90">
        <w:rPr>
          <w:sz w:val="24"/>
          <w:szCs w:val="24"/>
        </w:rPr>
        <w:t>потребностной</w:t>
      </w:r>
      <w:proofErr w:type="spellEnd"/>
      <w:r w:rsidRPr="003C0D90">
        <w:rPr>
          <w:sz w:val="24"/>
          <w:szCs w:val="24"/>
        </w:rPr>
        <w:t xml:space="preserve"> сферы, нравственных ценностей и установок, а также социально-психологических особенностей в системе отношений с другими людьми.</w:t>
      </w:r>
    </w:p>
    <w:p w:rsidR="002435DF" w:rsidRPr="003C0D90" w:rsidRDefault="002435DF" w:rsidP="002435DF">
      <w:pPr>
        <w:pStyle w:val="a5"/>
        <w:spacing w:line="276" w:lineRule="auto"/>
        <w:ind w:left="0"/>
        <w:rPr>
          <w:sz w:val="24"/>
          <w:szCs w:val="24"/>
        </w:rPr>
      </w:pPr>
      <w:r w:rsidRPr="003C0D90">
        <w:rPr>
          <w:sz w:val="24"/>
          <w:szCs w:val="24"/>
        </w:rPr>
        <w:t>Цель: формирование у дошкольников чувства собственного достоинства, уважительного отношения к другим; способности на собственный выбор и понимания  мнений и предпочтений окружающих; овладение навыками социального поведения и общения с другими людьми.</w:t>
      </w:r>
    </w:p>
    <w:p w:rsidR="002435DF" w:rsidRPr="003C0D90" w:rsidRDefault="002435DF" w:rsidP="002435DF">
      <w:pPr>
        <w:pStyle w:val="a5"/>
        <w:spacing w:line="276" w:lineRule="auto"/>
        <w:ind w:left="0"/>
        <w:rPr>
          <w:sz w:val="24"/>
          <w:szCs w:val="24"/>
        </w:rPr>
      </w:pPr>
      <w:r w:rsidRPr="003C0D90">
        <w:rPr>
          <w:sz w:val="24"/>
          <w:szCs w:val="24"/>
        </w:rPr>
        <w:t>Задачи:</w:t>
      </w:r>
    </w:p>
    <w:p w:rsidR="002435DF" w:rsidRPr="003C0D90" w:rsidRDefault="002435DF" w:rsidP="002435DF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ind w:left="0"/>
        <w:contextualSpacing/>
        <w:rPr>
          <w:sz w:val="24"/>
          <w:szCs w:val="24"/>
        </w:rPr>
      </w:pPr>
      <w:r w:rsidRPr="003C0D90">
        <w:rPr>
          <w:sz w:val="24"/>
          <w:szCs w:val="24"/>
        </w:rPr>
        <w:t>помочь ребенку осознать свои характерные особенности и предпочтения и понять, что он, как и любой человек, уникален и неповторим;</w:t>
      </w:r>
    </w:p>
    <w:p w:rsidR="002435DF" w:rsidRPr="003C0D90" w:rsidRDefault="002435DF" w:rsidP="002435DF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ind w:left="0"/>
        <w:contextualSpacing/>
        <w:rPr>
          <w:sz w:val="24"/>
          <w:szCs w:val="24"/>
        </w:rPr>
      </w:pPr>
      <w:r w:rsidRPr="003C0D90">
        <w:rPr>
          <w:sz w:val="24"/>
          <w:szCs w:val="24"/>
        </w:rPr>
        <w:t xml:space="preserve">помочь детям научиться </w:t>
      </w:r>
      <w:proofErr w:type="gramStart"/>
      <w:r w:rsidRPr="003C0D90">
        <w:rPr>
          <w:sz w:val="24"/>
          <w:szCs w:val="24"/>
        </w:rPr>
        <w:t>осознанно</w:t>
      </w:r>
      <w:proofErr w:type="gramEnd"/>
      <w:r w:rsidRPr="003C0D90">
        <w:rPr>
          <w:sz w:val="24"/>
          <w:szCs w:val="24"/>
        </w:rPr>
        <w:t xml:space="preserve"> воспринимать свои эмоции, чувства и переживания, а также понимать эмоциональное состояние других людей;</w:t>
      </w:r>
    </w:p>
    <w:p w:rsidR="002435DF" w:rsidRPr="003C0D90" w:rsidRDefault="002435DF" w:rsidP="002435DF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ind w:left="0"/>
        <w:contextualSpacing/>
        <w:rPr>
          <w:sz w:val="24"/>
          <w:szCs w:val="24"/>
        </w:rPr>
      </w:pPr>
      <w:r w:rsidRPr="003C0D90">
        <w:rPr>
          <w:sz w:val="24"/>
          <w:szCs w:val="24"/>
        </w:rPr>
        <w:t>формировать представление об основных настроениях и эмоциональных состояниях людей, знать, что в выражении чувств участвуют и мимика, и жесты, и поза;</w:t>
      </w:r>
    </w:p>
    <w:p w:rsidR="002435DF" w:rsidRPr="003C0D90" w:rsidRDefault="002435DF" w:rsidP="002435DF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ind w:left="0"/>
        <w:contextualSpacing/>
        <w:rPr>
          <w:sz w:val="24"/>
          <w:szCs w:val="24"/>
        </w:rPr>
      </w:pPr>
      <w:r w:rsidRPr="003C0D90">
        <w:rPr>
          <w:sz w:val="24"/>
          <w:szCs w:val="24"/>
        </w:rPr>
        <w:t>учить их не только выражать свои эмоции так, чтоб они были ясны окружающим, но_ и понимать по внешним проявлениям, какие чувства в тот или иной момент может испытывать другой человек;</w:t>
      </w:r>
    </w:p>
    <w:p w:rsidR="002435DF" w:rsidRPr="003C0D90" w:rsidRDefault="002435DF" w:rsidP="002435DF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ind w:left="0"/>
        <w:contextualSpacing/>
        <w:rPr>
          <w:sz w:val="24"/>
          <w:szCs w:val="24"/>
        </w:rPr>
      </w:pPr>
      <w:r w:rsidRPr="003C0D90">
        <w:rPr>
          <w:sz w:val="24"/>
          <w:szCs w:val="24"/>
        </w:rPr>
        <w:t>формировать у  детей этически ценные формы и способы поведения в отношениях с другими людьми.</w:t>
      </w:r>
    </w:p>
    <w:p w:rsidR="002435DF" w:rsidRPr="003C0D90" w:rsidRDefault="002435DF" w:rsidP="002435D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C0D90">
        <w:rPr>
          <w:b/>
        </w:rPr>
        <w:t>Планируемые результаты освоения парциальной программы:</w:t>
      </w:r>
    </w:p>
    <w:p w:rsidR="002435DF" w:rsidRPr="003C0D90" w:rsidRDefault="002435DF" w:rsidP="002435D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3C0D90">
        <w:rPr>
          <w:rStyle w:val="c19"/>
        </w:rPr>
        <w:t>1.Ребенок овладевает основными культурными способами деятельности, проявляет инициативу и самостоятельность в разных видах деятельност</w:t>
      </w:r>
      <w:proofErr w:type="gramStart"/>
      <w:r w:rsidRPr="003C0D90">
        <w:rPr>
          <w:rStyle w:val="c19"/>
        </w:rPr>
        <w:t>и-</w:t>
      </w:r>
      <w:proofErr w:type="gramEnd"/>
      <w:r w:rsidRPr="003C0D90">
        <w:rPr>
          <w:rStyle w:val="c19"/>
        </w:rPr>
        <w:t xml:space="preserve"> игре, общении, познавательно – исследовательской деятельности, способен выбирать себе род занятий, участников по совместной деятельности.</w:t>
      </w:r>
    </w:p>
    <w:p w:rsidR="002435DF" w:rsidRPr="003C0D90" w:rsidRDefault="002435DF" w:rsidP="002435D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3C0D90">
        <w:rPr>
          <w:rStyle w:val="c19"/>
        </w:rPr>
        <w:t xml:space="preserve">2 .Ребенок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3C0D90">
        <w:rPr>
          <w:rStyle w:val="c19"/>
        </w:rPr>
        <w:t>Способен</w:t>
      </w:r>
      <w:proofErr w:type="gramEnd"/>
      <w:r w:rsidRPr="003C0D90">
        <w:rPr>
          <w:rStyle w:val="c19"/>
        </w:rPr>
        <w:t xml:space="preserve"> договариваться, учитывать интересы и чувства других,</w:t>
      </w:r>
    </w:p>
    <w:p w:rsidR="002435DF" w:rsidRPr="003C0D90" w:rsidRDefault="002435DF" w:rsidP="002435D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3C0D90">
        <w:rPr>
          <w:rStyle w:val="c19"/>
        </w:rPr>
        <w:t>3. Сопереживать неудачам и радоваться успехам других, проявляет свои чувства, в том числе чувство веры в себя, старается разрешать конфликты.</w:t>
      </w:r>
    </w:p>
    <w:p w:rsidR="002435DF" w:rsidRPr="003C0D90" w:rsidRDefault="002435DF" w:rsidP="002435DF">
      <w:pPr>
        <w:pStyle w:val="c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rFonts w:ascii="Calibri" w:hAnsi="Calibri" w:cs="Calibri"/>
        </w:rPr>
      </w:pPr>
      <w:r w:rsidRPr="003C0D90">
        <w:rPr>
          <w:rStyle w:val="c19"/>
        </w:rPr>
        <w:t>4.Ребенок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2435DF" w:rsidRPr="003C0D90" w:rsidRDefault="002435DF" w:rsidP="002435DF">
      <w:pPr>
        <w:pStyle w:val="c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rFonts w:ascii="Calibri" w:hAnsi="Calibri" w:cs="Calibri"/>
        </w:rPr>
      </w:pPr>
      <w:r w:rsidRPr="003C0D90">
        <w:rPr>
          <w:rStyle w:val="c19"/>
        </w:rPr>
        <w:t xml:space="preserve">5.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C0D90">
        <w:rPr>
          <w:rStyle w:val="c19"/>
        </w:rPr>
        <w:t>со</w:t>
      </w:r>
      <w:proofErr w:type="gramEnd"/>
      <w:r w:rsidRPr="003C0D90">
        <w:rPr>
          <w:rStyle w:val="c19"/>
        </w:rPr>
        <w:t xml:space="preserve"> взрослыми и сверстниками.</w:t>
      </w:r>
    </w:p>
    <w:p w:rsidR="002435DF" w:rsidRPr="003C0D90" w:rsidRDefault="002435DF" w:rsidP="002435DF">
      <w:pPr>
        <w:pStyle w:val="c3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rFonts w:ascii="Calibri" w:hAnsi="Calibri" w:cs="Calibri"/>
        </w:rPr>
      </w:pPr>
      <w:r w:rsidRPr="003C0D90">
        <w:rPr>
          <w:rStyle w:val="c19"/>
        </w:rPr>
        <w:t xml:space="preserve">6. Ребенок проявляет любознательность, задает вопросы взрослым и сверстникам, интересуется </w:t>
      </w:r>
      <w:proofErr w:type="spellStart"/>
      <w:r w:rsidRPr="003C0D90">
        <w:rPr>
          <w:rStyle w:val="c19"/>
        </w:rPr>
        <w:t>причинно</w:t>
      </w:r>
      <w:proofErr w:type="spellEnd"/>
      <w:r w:rsidRPr="003C0D90">
        <w:rPr>
          <w:rStyle w:val="c19"/>
        </w:rPr>
        <w:t xml:space="preserve"> – следственными связями. Ребенок способен к принятию </w:t>
      </w:r>
      <w:r w:rsidRPr="003C0D90">
        <w:rPr>
          <w:rStyle w:val="c19"/>
        </w:rPr>
        <w:lastRenderedPageBreak/>
        <w:t>собственных решений, опираясь на свои знания и умения в различных видах деятельности.</w:t>
      </w:r>
    </w:p>
    <w:p w:rsidR="002435DF" w:rsidRDefault="002435DF" w:rsidP="002435DF">
      <w:pPr>
        <w:spacing w:before="72" w:line="276" w:lineRule="auto"/>
        <w:rPr>
          <w:b/>
          <w:i/>
          <w:w w:val="95"/>
          <w:sz w:val="24"/>
          <w:szCs w:val="24"/>
        </w:rPr>
      </w:pPr>
    </w:p>
    <w:p w:rsidR="002435DF" w:rsidRDefault="002435DF" w:rsidP="002435DF">
      <w:pPr>
        <w:spacing w:before="72" w:line="276" w:lineRule="auto"/>
      </w:pPr>
      <w:r w:rsidRPr="003C0D90">
        <w:rPr>
          <w:b/>
          <w:i/>
          <w:w w:val="95"/>
          <w:sz w:val="24"/>
          <w:szCs w:val="24"/>
        </w:rPr>
        <w:t>2.</w:t>
      </w:r>
      <w:r w:rsidRPr="003C0D90">
        <w:rPr>
          <w:b/>
          <w:i/>
          <w:sz w:val="24"/>
          <w:szCs w:val="24"/>
        </w:rPr>
        <w:t xml:space="preserve"> </w:t>
      </w:r>
      <w:hyperlink r:id="rId7" w:history="1">
        <w:r w:rsidRPr="002435DF">
          <w:rPr>
            <w:rStyle w:val="a6"/>
            <w:b/>
            <w:color w:val="auto"/>
            <w:sz w:val="24"/>
            <w:szCs w:val="24"/>
            <w:u w:val="none"/>
          </w:rPr>
          <w:t>"Формирование культуры безопасности у детей от 3 до 8 лет" Л.Л. Тимофеева</w:t>
        </w:r>
      </w:hyperlink>
    </w:p>
    <w:p w:rsidR="002435DF" w:rsidRPr="003C0D90" w:rsidRDefault="002435DF" w:rsidP="002435DF">
      <w:pPr>
        <w:spacing w:before="72" w:line="276" w:lineRule="auto"/>
      </w:pPr>
      <w:r w:rsidRPr="003C0D90">
        <w:t>Цель программы — формирование навыков безопасного движения с самого раннего детства.</w:t>
      </w:r>
    </w:p>
    <w:p w:rsidR="002435DF" w:rsidRPr="003C0D90" w:rsidRDefault="002435DF" w:rsidP="002435DF">
      <w:pPr>
        <w:pStyle w:val="a3"/>
        <w:spacing w:line="276" w:lineRule="auto"/>
        <w:ind w:left="0"/>
      </w:pPr>
      <w:r w:rsidRPr="003C0D90">
        <w:t>Задачи</w:t>
      </w:r>
      <w:r>
        <w:t xml:space="preserve"> </w:t>
      </w:r>
      <w:r w:rsidRPr="003C0D90">
        <w:rPr>
          <w:spacing w:val="-2"/>
        </w:rPr>
        <w:t>программы:</w:t>
      </w:r>
    </w:p>
    <w:p w:rsidR="002435DF" w:rsidRPr="003C0D90" w:rsidRDefault="002435DF" w:rsidP="002435DF">
      <w:pPr>
        <w:pStyle w:val="a5"/>
        <w:numPr>
          <w:ilvl w:val="0"/>
          <w:numId w:val="4"/>
        </w:numPr>
        <w:tabs>
          <w:tab w:val="left" w:pos="1234"/>
          <w:tab w:val="left" w:pos="1235"/>
        </w:tabs>
        <w:spacing w:line="276" w:lineRule="auto"/>
        <w:ind w:left="0" w:right="111"/>
        <w:contextualSpacing/>
        <w:jc w:val="left"/>
        <w:rPr>
          <w:sz w:val="24"/>
          <w:szCs w:val="24"/>
        </w:rPr>
      </w:pPr>
      <w:r w:rsidRPr="003C0D90">
        <w:rPr>
          <w:sz w:val="24"/>
          <w:szCs w:val="24"/>
        </w:rPr>
        <w:t>создавать условия для сознательного изучения детьми Правил дорожного движения;</w:t>
      </w:r>
    </w:p>
    <w:p w:rsidR="002435DF" w:rsidRPr="003C0D90" w:rsidRDefault="002435DF" w:rsidP="002435DF">
      <w:pPr>
        <w:pStyle w:val="a5"/>
        <w:numPr>
          <w:ilvl w:val="0"/>
          <w:numId w:val="4"/>
        </w:numPr>
        <w:tabs>
          <w:tab w:val="left" w:pos="994"/>
          <w:tab w:val="left" w:pos="995"/>
        </w:tabs>
        <w:spacing w:line="276" w:lineRule="auto"/>
        <w:ind w:left="0"/>
        <w:contextualSpacing/>
        <w:jc w:val="left"/>
        <w:rPr>
          <w:spacing w:val="-2"/>
          <w:sz w:val="24"/>
          <w:szCs w:val="24"/>
        </w:rPr>
      </w:pPr>
      <w:r w:rsidRPr="003C0D90">
        <w:rPr>
          <w:sz w:val="24"/>
          <w:szCs w:val="24"/>
        </w:rPr>
        <w:t>развивать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ориентировать</w:t>
      </w:r>
      <w:bookmarkStart w:id="0" w:name="_GoBack"/>
      <w:bookmarkEnd w:id="0"/>
      <w:r w:rsidRPr="003C0D90"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различной</w:t>
      </w:r>
      <w:r>
        <w:rPr>
          <w:sz w:val="24"/>
          <w:szCs w:val="24"/>
        </w:rPr>
        <w:t xml:space="preserve"> </w:t>
      </w:r>
      <w:r w:rsidRPr="003C0D90">
        <w:rPr>
          <w:spacing w:val="-2"/>
          <w:sz w:val="24"/>
          <w:szCs w:val="24"/>
        </w:rPr>
        <w:t>обстановке;</w:t>
      </w:r>
    </w:p>
    <w:p w:rsidR="002435DF" w:rsidRPr="003C0D90" w:rsidRDefault="002435DF" w:rsidP="002435DF">
      <w:pPr>
        <w:pStyle w:val="a5"/>
        <w:numPr>
          <w:ilvl w:val="0"/>
          <w:numId w:val="4"/>
        </w:numPr>
        <w:tabs>
          <w:tab w:val="left" w:pos="994"/>
          <w:tab w:val="left" w:pos="995"/>
        </w:tabs>
        <w:spacing w:line="276" w:lineRule="auto"/>
        <w:ind w:left="0"/>
        <w:contextualSpacing/>
        <w:jc w:val="left"/>
        <w:rPr>
          <w:sz w:val="24"/>
          <w:szCs w:val="24"/>
        </w:rPr>
      </w:pPr>
      <w:r w:rsidRPr="003C0D90">
        <w:rPr>
          <w:spacing w:val="-2"/>
          <w:sz w:val="24"/>
          <w:szCs w:val="24"/>
        </w:rPr>
        <w:t>воспитывать грамотных пешеходов;</w:t>
      </w:r>
    </w:p>
    <w:p w:rsidR="002435DF" w:rsidRPr="003C0D90" w:rsidRDefault="002435DF" w:rsidP="002435DF">
      <w:pPr>
        <w:pStyle w:val="a5"/>
        <w:numPr>
          <w:ilvl w:val="0"/>
          <w:numId w:val="4"/>
        </w:numPr>
        <w:tabs>
          <w:tab w:val="left" w:pos="1024"/>
          <w:tab w:val="left" w:pos="1025"/>
        </w:tabs>
        <w:spacing w:line="276" w:lineRule="auto"/>
        <w:ind w:left="0" w:hanging="284"/>
        <w:contextualSpacing/>
        <w:jc w:val="left"/>
      </w:pPr>
      <w:r w:rsidRPr="002435DF">
        <w:rPr>
          <w:sz w:val="24"/>
          <w:szCs w:val="24"/>
        </w:rPr>
        <w:t xml:space="preserve">вырабатывать у дошкольников привычку правильно вести себя на </w:t>
      </w:r>
      <w:r w:rsidRPr="002435DF">
        <w:rPr>
          <w:spacing w:val="-2"/>
          <w:sz w:val="24"/>
          <w:szCs w:val="24"/>
        </w:rPr>
        <w:t>дорогах.</w:t>
      </w:r>
    </w:p>
    <w:p w:rsidR="002435DF" w:rsidRPr="00F6434C" w:rsidRDefault="002435DF" w:rsidP="002435DF">
      <w:pPr>
        <w:pStyle w:val="a3"/>
        <w:spacing w:line="276" w:lineRule="auto"/>
        <w:ind w:left="0" w:right="107"/>
        <w:rPr>
          <w:sz w:val="24"/>
          <w:szCs w:val="24"/>
        </w:rPr>
      </w:pPr>
      <w:proofErr w:type="gramStart"/>
      <w:r w:rsidRPr="00F6434C">
        <w:rPr>
          <w:sz w:val="24"/>
          <w:szCs w:val="24"/>
        </w:rPr>
        <w:t xml:space="preserve">Решение этих задач решается через проведение занятий познавательного цикла, встречи, беседы с сотрудниками ГИБДД, наблюдения за движением транспорта, экскурсии, целевые прогулки, рассматривание иллюстраций, книг, альбомов, рисунков с изображением улиц, чтение художественной литературы, заучивание пословиц, поговорок; отгадывание загадок, кроссвордов, </w:t>
      </w:r>
      <w:proofErr w:type="spellStart"/>
      <w:r w:rsidRPr="00F6434C">
        <w:rPr>
          <w:sz w:val="24"/>
          <w:szCs w:val="24"/>
        </w:rPr>
        <w:t>сканвордов</w:t>
      </w:r>
      <w:proofErr w:type="spellEnd"/>
      <w:r w:rsidRPr="00F6434C">
        <w:rPr>
          <w:sz w:val="24"/>
          <w:szCs w:val="24"/>
        </w:rPr>
        <w:t>; развивающие, познавательные, сюжетно-ролевые, подвижные игры, игры-соревнования; праздники,</w:t>
      </w:r>
      <w:proofErr w:type="gramEnd"/>
      <w:r w:rsidRPr="00F6434C">
        <w:rPr>
          <w:sz w:val="24"/>
          <w:szCs w:val="24"/>
        </w:rPr>
        <w:t xml:space="preserve"> досуги, конкурсы, оформления уголка по Правилам дорожного движения, игры-драматизации и т. д.</w:t>
      </w:r>
    </w:p>
    <w:p w:rsidR="002435DF" w:rsidRPr="00F6434C" w:rsidRDefault="002435DF" w:rsidP="002435DF">
      <w:pPr>
        <w:pStyle w:val="a3"/>
        <w:spacing w:before="2" w:line="276" w:lineRule="auto"/>
        <w:ind w:left="0" w:right="107" w:firstLine="566"/>
        <w:rPr>
          <w:sz w:val="24"/>
          <w:szCs w:val="24"/>
        </w:rPr>
      </w:pPr>
      <w:r w:rsidRPr="00F6434C">
        <w:rPr>
          <w:sz w:val="24"/>
          <w:szCs w:val="24"/>
        </w:rPr>
        <w:t>Программа рассчитана на 4 года обучения и предназначена для детей 3-7 лет. Программа состоит из трех разделов.</w:t>
      </w:r>
    </w:p>
    <w:p w:rsidR="002435DF" w:rsidRPr="003C0D90" w:rsidRDefault="002435DF" w:rsidP="002435DF">
      <w:pPr>
        <w:spacing w:before="5" w:line="276" w:lineRule="auto"/>
        <w:jc w:val="both"/>
        <w:rPr>
          <w:b/>
          <w:sz w:val="24"/>
          <w:szCs w:val="24"/>
        </w:rPr>
      </w:pPr>
      <w:r w:rsidRPr="003C0D90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 xml:space="preserve"> </w:t>
      </w:r>
      <w:r w:rsidRPr="003C0D90">
        <w:rPr>
          <w:b/>
          <w:sz w:val="24"/>
          <w:szCs w:val="24"/>
        </w:rPr>
        <w:t>первого</w:t>
      </w:r>
      <w:r>
        <w:rPr>
          <w:b/>
          <w:sz w:val="24"/>
          <w:szCs w:val="24"/>
        </w:rPr>
        <w:t xml:space="preserve"> </w:t>
      </w:r>
      <w:r w:rsidRPr="003C0D90">
        <w:rPr>
          <w:b/>
          <w:spacing w:val="-2"/>
          <w:sz w:val="24"/>
          <w:szCs w:val="24"/>
        </w:rPr>
        <w:t>раздела:</w:t>
      </w:r>
    </w:p>
    <w:p w:rsidR="002435DF" w:rsidRPr="003C0D90" w:rsidRDefault="002435DF" w:rsidP="002435DF">
      <w:pPr>
        <w:pStyle w:val="a5"/>
        <w:numPr>
          <w:ilvl w:val="0"/>
          <w:numId w:val="3"/>
        </w:numPr>
        <w:tabs>
          <w:tab w:val="left" w:pos="967"/>
        </w:tabs>
        <w:spacing w:line="276" w:lineRule="auto"/>
        <w:ind w:left="0" w:hanging="142"/>
        <w:rPr>
          <w:sz w:val="24"/>
          <w:szCs w:val="24"/>
        </w:rPr>
      </w:pPr>
      <w:r w:rsidRPr="003C0D90">
        <w:rPr>
          <w:sz w:val="24"/>
          <w:szCs w:val="24"/>
        </w:rPr>
        <w:t>Учить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различать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легковые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грузовые</w:t>
      </w:r>
      <w:r>
        <w:rPr>
          <w:sz w:val="24"/>
          <w:szCs w:val="24"/>
        </w:rPr>
        <w:t xml:space="preserve"> </w:t>
      </w:r>
      <w:r w:rsidRPr="003C0D90">
        <w:rPr>
          <w:spacing w:val="-2"/>
          <w:sz w:val="24"/>
          <w:szCs w:val="24"/>
        </w:rPr>
        <w:t>автомобили.</w:t>
      </w:r>
    </w:p>
    <w:p w:rsidR="002435DF" w:rsidRPr="003C0D90" w:rsidRDefault="002435DF" w:rsidP="002435DF">
      <w:pPr>
        <w:pStyle w:val="a5"/>
        <w:numPr>
          <w:ilvl w:val="0"/>
          <w:numId w:val="3"/>
        </w:numPr>
        <w:tabs>
          <w:tab w:val="left" w:pos="995"/>
        </w:tabs>
        <w:spacing w:line="276" w:lineRule="auto"/>
        <w:ind w:left="0" w:right="106" w:firstLine="566"/>
        <w:rPr>
          <w:sz w:val="24"/>
          <w:szCs w:val="24"/>
        </w:rPr>
      </w:pPr>
      <w:r w:rsidRPr="003C0D90">
        <w:rPr>
          <w:sz w:val="24"/>
          <w:szCs w:val="24"/>
        </w:rPr>
        <w:t>Знакомить детей с автобусом и грузовым автомобилем. Дать представление о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назначении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автобуса (автобус перевозит людей</w:t>
      </w:r>
      <w:proofErr w:type="gramStart"/>
      <w:r w:rsidRPr="003C0D90">
        <w:rPr>
          <w:sz w:val="24"/>
          <w:szCs w:val="24"/>
        </w:rPr>
        <w:t>)и</w:t>
      </w:r>
      <w:proofErr w:type="gramEnd"/>
      <w:r w:rsidRPr="003C0D90">
        <w:rPr>
          <w:sz w:val="24"/>
          <w:szCs w:val="24"/>
        </w:rPr>
        <w:t xml:space="preserve"> основных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частях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грузовика (кабина, окна, двери, кузов, руль, мотор, колеса).</w:t>
      </w:r>
    </w:p>
    <w:p w:rsidR="002435DF" w:rsidRPr="003C0D90" w:rsidRDefault="002435DF" w:rsidP="002435DF">
      <w:pPr>
        <w:pStyle w:val="a5"/>
        <w:numPr>
          <w:ilvl w:val="0"/>
          <w:numId w:val="3"/>
        </w:numPr>
        <w:tabs>
          <w:tab w:val="left" w:pos="1077"/>
        </w:tabs>
        <w:spacing w:line="276" w:lineRule="auto"/>
        <w:ind w:left="0" w:right="104" w:firstLine="566"/>
        <w:rPr>
          <w:sz w:val="24"/>
          <w:szCs w:val="24"/>
        </w:rPr>
      </w:pPr>
      <w:r w:rsidRPr="003C0D90">
        <w:rPr>
          <w:sz w:val="24"/>
          <w:szCs w:val="24"/>
        </w:rPr>
        <w:t>Давать детям первоначальное представление о сигналах светофора. Закрепить знание цветов: желтый, красный, зеленый.</w:t>
      </w:r>
    </w:p>
    <w:p w:rsidR="002435DF" w:rsidRPr="003C0D90" w:rsidRDefault="002435DF" w:rsidP="002435DF">
      <w:pPr>
        <w:pStyle w:val="a5"/>
        <w:numPr>
          <w:ilvl w:val="0"/>
          <w:numId w:val="3"/>
        </w:numPr>
        <w:tabs>
          <w:tab w:val="left" w:pos="1015"/>
        </w:tabs>
        <w:spacing w:before="3" w:line="276" w:lineRule="auto"/>
        <w:ind w:left="0" w:right="123" w:firstLine="566"/>
        <w:rPr>
          <w:sz w:val="24"/>
          <w:szCs w:val="24"/>
        </w:rPr>
      </w:pPr>
      <w:r w:rsidRPr="003C0D90">
        <w:rPr>
          <w:sz w:val="24"/>
          <w:szCs w:val="24"/>
        </w:rPr>
        <w:t>Знакомить детей с профессией водителя. Формировать интерес к ней, стремление освоить ее основы.</w:t>
      </w:r>
    </w:p>
    <w:p w:rsidR="002435DF" w:rsidRPr="003C0D90" w:rsidRDefault="002435DF" w:rsidP="002435DF">
      <w:pPr>
        <w:pStyle w:val="a5"/>
        <w:numPr>
          <w:ilvl w:val="0"/>
          <w:numId w:val="3"/>
        </w:numPr>
        <w:tabs>
          <w:tab w:val="left" w:pos="995"/>
        </w:tabs>
        <w:spacing w:line="276" w:lineRule="auto"/>
        <w:ind w:left="0" w:right="110" w:firstLine="566"/>
        <w:rPr>
          <w:sz w:val="24"/>
          <w:szCs w:val="24"/>
        </w:rPr>
      </w:pPr>
      <w:r w:rsidRPr="003C0D90">
        <w:rPr>
          <w:sz w:val="24"/>
          <w:szCs w:val="24"/>
        </w:rPr>
        <w:t>Давать детям элементарные знания о поведении на улице, дороге, тро</w:t>
      </w:r>
      <w:r w:rsidRPr="003C0D90">
        <w:rPr>
          <w:spacing w:val="-2"/>
          <w:sz w:val="24"/>
          <w:szCs w:val="24"/>
        </w:rPr>
        <w:t>туаре.</w:t>
      </w:r>
    </w:p>
    <w:p w:rsidR="002435DF" w:rsidRPr="00630A1C" w:rsidRDefault="002435DF" w:rsidP="002435DF">
      <w:pPr>
        <w:pStyle w:val="a5"/>
        <w:numPr>
          <w:ilvl w:val="0"/>
          <w:numId w:val="3"/>
        </w:numPr>
        <w:tabs>
          <w:tab w:val="left" w:pos="1039"/>
        </w:tabs>
        <w:spacing w:line="276" w:lineRule="auto"/>
        <w:ind w:left="0" w:hanging="356"/>
        <w:rPr>
          <w:sz w:val="24"/>
          <w:szCs w:val="24"/>
        </w:rPr>
      </w:pPr>
      <w:r w:rsidRPr="003C0D90">
        <w:rPr>
          <w:sz w:val="24"/>
          <w:szCs w:val="24"/>
        </w:rPr>
        <w:t>Обучать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правилам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перехода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проезжую</w:t>
      </w:r>
      <w:r>
        <w:rPr>
          <w:sz w:val="24"/>
          <w:szCs w:val="24"/>
        </w:rPr>
        <w:t xml:space="preserve"> </w:t>
      </w:r>
      <w:r w:rsidRPr="003C0D90">
        <w:rPr>
          <w:spacing w:val="-2"/>
          <w:sz w:val="24"/>
          <w:szCs w:val="24"/>
        </w:rPr>
        <w:t>часть.</w:t>
      </w:r>
    </w:p>
    <w:p w:rsidR="002435DF" w:rsidRPr="003C0D90" w:rsidRDefault="002435DF" w:rsidP="002435DF">
      <w:pPr>
        <w:spacing w:before="1" w:line="276" w:lineRule="auto"/>
        <w:jc w:val="both"/>
        <w:rPr>
          <w:b/>
          <w:sz w:val="24"/>
          <w:szCs w:val="24"/>
        </w:rPr>
      </w:pPr>
      <w:r w:rsidRPr="003C0D90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 xml:space="preserve"> </w:t>
      </w:r>
      <w:r w:rsidRPr="003C0D90">
        <w:rPr>
          <w:b/>
          <w:sz w:val="24"/>
          <w:szCs w:val="24"/>
        </w:rPr>
        <w:t>второго</w:t>
      </w:r>
      <w:r>
        <w:rPr>
          <w:b/>
          <w:sz w:val="24"/>
          <w:szCs w:val="24"/>
        </w:rPr>
        <w:t xml:space="preserve"> </w:t>
      </w:r>
      <w:r w:rsidRPr="003C0D90">
        <w:rPr>
          <w:b/>
          <w:spacing w:val="-2"/>
          <w:sz w:val="24"/>
          <w:szCs w:val="24"/>
        </w:rPr>
        <w:t>раздела</w:t>
      </w:r>
    </w:p>
    <w:p w:rsidR="002435DF" w:rsidRPr="003C0D90" w:rsidRDefault="002435DF" w:rsidP="002435DF">
      <w:pPr>
        <w:pStyle w:val="a5"/>
        <w:numPr>
          <w:ilvl w:val="0"/>
          <w:numId w:val="2"/>
        </w:numPr>
        <w:tabs>
          <w:tab w:val="left" w:pos="1086"/>
        </w:tabs>
        <w:spacing w:line="276" w:lineRule="auto"/>
        <w:ind w:left="0" w:right="104" w:firstLine="566"/>
        <w:rPr>
          <w:sz w:val="24"/>
          <w:szCs w:val="24"/>
        </w:rPr>
      </w:pPr>
      <w:r w:rsidRPr="003C0D90">
        <w:rPr>
          <w:sz w:val="24"/>
          <w:szCs w:val="24"/>
        </w:rPr>
        <w:t>Закреплять знания детей о пассажирском транспорте и правилах поведения в автобусе.</w:t>
      </w:r>
    </w:p>
    <w:p w:rsidR="002435DF" w:rsidRPr="003C0D90" w:rsidRDefault="002435DF" w:rsidP="002435DF">
      <w:pPr>
        <w:pStyle w:val="a5"/>
        <w:numPr>
          <w:ilvl w:val="0"/>
          <w:numId w:val="2"/>
        </w:numPr>
        <w:tabs>
          <w:tab w:val="left" w:pos="1154"/>
        </w:tabs>
        <w:spacing w:line="276" w:lineRule="auto"/>
        <w:ind w:left="0" w:right="108" w:firstLine="566"/>
        <w:rPr>
          <w:sz w:val="24"/>
          <w:szCs w:val="24"/>
        </w:rPr>
      </w:pPr>
      <w:r w:rsidRPr="003C0D90">
        <w:rPr>
          <w:sz w:val="24"/>
          <w:szCs w:val="24"/>
        </w:rPr>
        <w:t>Дополнять представление об улице новыми знаниями: дома бывают разными, машины движутся по проезжей части дороги, движение может быть односторонним, двусторонним, проезжая часть при двустороннем движении может разделяться линией.</w:t>
      </w:r>
    </w:p>
    <w:p w:rsidR="002435DF" w:rsidRPr="003C0D90" w:rsidRDefault="002435DF" w:rsidP="002435DF">
      <w:pPr>
        <w:pStyle w:val="a5"/>
        <w:numPr>
          <w:ilvl w:val="0"/>
          <w:numId w:val="2"/>
        </w:numPr>
        <w:tabs>
          <w:tab w:val="left" w:pos="1125"/>
        </w:tabs>
        <w:spacing w:line="276" w:lineRule="auto"/>
        <w:ind w:left="0" w:right="119" w:firstLine="566"/>
        <w:rPr>
          <w:sz w:val="28"/>
        </w:rPr>
      </w:pPr>
      <w:r w:rsidRPr="003C0D90">
        <w:rPr>
          <w:sz w:val="24"/>
          <w:szCs w:val="24"/>
        </w:rPr>
        <w:t>Формировать представление детей о том, что разные машины имеют разное предназначение. Познакомить с машинами специального назначения.</w:t>
      </w:r>
    </w:p>
    <w:p w:rsidR="002435DF" w:rsidRPr="003C0D90" w:rsidRDefault="002435DF" w:rsidP="002435DF">
      <w:pPr>
        <w:pStyle w:val="a5"/>
        <w:numPr>
          <w:ilvl w:val="0"/>
          <w:numId w:val="2"/>
        </w:numPr>
        <w:tabs>
          <w:tab w:val="left" w:pos="1133"/>
          <w:tab w:val="left" w:pos="1134"/>
        </w:tabs>
        <w:spacing w:before="67" w:line="276" w:lineRule="auto"/>
        <w:ind w:left="0" w:right="111" w:firstLine="451"/>
        <w:jc w:val="left"/>
        <w:rPr>
          <w:b/>
          <w:sz w:val="24"/>
          <w:szCs w:val="24"/>
        </w:rPr>
      </w:pPr>
      <w:r w:rsidRPr="003C0D90">
        <w:tab/>
      </w:r>
      <w:r w:rsidRPr="003C0D90">
        <w:rPr>
          <w:sz w:val="24"/>
          <w:szCs w:val="24"/>
        </w:rPr>
        <w:t>Добиваться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четкого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переходе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через проезжую часть.</w:t>
      </w:r>
    </w:p>
    <w:p w:rsidR="002435DF" w:rsidRPr="003C0D90" w:rsidRDefault="002435DF" w:rsidP="002435DF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spacing w:line="276" w:lineRule="auto"/>
        <w:ind w:left="0" w:hanging="696"/>
        <w:jc w:val="left"/>
        <w:rPr>
          <w:sz w:val="24"/>
          <w:szCs w:val="24"/>
        </w:rPr>
      </w:pPr>
      <w:r w:rsidRPr="003C0D90">
        <w:rPr>
          <w:sz w:val="24"/>
          <w:szCs w:val="24"/>
        </w:rPr>
        <w:t>Знакомить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дорожными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знаками: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«Пешеходный</w:t>
      </w:r>
      <w:r>
        <w:rPr>
          <w:sz w:val="24"/>
          <w:szCs w:val="24"/>
        </w:rPr>
        <w:t xml:space="preserve"> </w:t>
      </w:r>
      <w:r w:rsidRPr="003C0D90">
        <w:rPr>
          <w:spacing w:val="-2"/>
          <w:sz w:val="24"/>
          <w:szCs w:val="24"/>
        </w:rPr>
        <w:t>переход»,</w:t>
      </w:r>
    </w:p>
    <w:p w:rsidR="002435DF" w:rsidRPr="002435DF" w:rsidRDefault="002435DF" w:rsidP="002435DF">
      <w:pPr>
        <w:pStyle w:val="a3"/>
        <w:spacing w:line="276" w:lineRule="auto"/>
        <w:ind w:left="0"/>
        <w:rPr>
          <w:sz w:val="24"/>
          <w:szCs w:val="24"/>
        </w:rPr>
      </w:pPr>
      <w:r w:rsidRPr="002435DF">
        <w:rPr>
          <w:sz w:val="24"/>
          <w:szCs w:val="24"/>
        </w:rPr>
        <w:t xml:space="preserve">«Пункт питания», «Пункт медицинской помощи», «Осторожно, </w:t>
      </w:r>
      <w:r w:rsidRPr="002435DF">
        <w:rPr>
          <w:spacing w:val="-2"/>
          <w:sz w:val="24"/>
          <w:szCs w:val="24"/>
        </w:rPr>
        <w:t>дети!».</w:t>
      </w:r>
    </w:p>
    <w:p w:rsidR="002435DF" w:rsidRPr="003C0D90" w:rsidRDefault="002435DF" w:rsidP="002435DF">
      <w:pPr>
        <w:spacing w:line="276" w:lineRule="auto"/>
        <w:jc w:val="both"/>
        <w:rPr>
          <w:b/>
          <w:sz w:val="24"/>
          <w:szCs w:val="24"/>
        </w:rPr>
      </w:pPr>
      <w:r w:rsidRPr="003C0D90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 xml:space="preserve"> </w:t>
      </w:r>
      <w:r w:rsidRPr="003C0D90">
        <w:rPr>
          <w:b/>
          <w:sz w:val="24"/>
          <w:szCs w:val="24"/>
        </w:rPr>
        <w:t>третьего</w:t>
      </w:r>
      <w:r>
        <w:rPr>
          <w:b/>
          <w:sz w:val="24"/>
          <w:szCs w:val="24"/>
        </w:rPr>
        <w:t xml:space="preserve"> </w:t>
      </w:r>
      <w:r w:rsidRPr="003C0D90">
        <w:rPr>
          <w:b/>
          <w:spacing w:val="-2"/>
          <w:sz w:val="24"/>
          <w:szCs w:val="24"/>
        </w:rPr>
        <w:t>раздела</w:t>
      </w:r>
    </w:p>
    <w:p w:rsidR="002435DF" w:rsidRPr="003C0D90" w:rsidRDefault="002435DF" w:rsidP="002435DF">
      <w:pPr>
        <w:pStyle w:val="a5"/>
        <w:numPr>
          <w:ilvl w:val="0"/>
          <w:numId w:val="1"/>
        </w:numPr>
        <w:tabs>
          <w:tab w:val="left" w:pos="1244"/>
        </w:tabs>
        <w:spacing w:line="276" w:lineRule="auto"/>
        <w:ind w:right="101"/>
        <w:rPr>
          <w:sz w:val="24"/>
          <w:szCs w:val="24"/>
        </w:rPr>
      </w:pPr>
      <w:r w:rsidRPr="003C0D90">
        <w:rPr>
          <w:sz w:val="24"/>
          <w:szCs w:val="24"/>
        </w:rPr>
        <w:lastRenderedPageBreak/>
        <w:t>Углублять представления детей о П</w:t>
      </w:r>
      <w:r>
        <w:rPr>
          <w:sz w:val="24"/>
          <w:szCs w:val="24"/>
        </w:rPr>
        <w:t>равилах дорожного движения, по</w:t>
      </w:r>
      <w:r w:rsidRPr="003C0D90">
        <w:rPr>
          <w:sz w:val="24"/>
          <w:szCs w:val="24"/>
        </w:rPr>
        <w:t>лученные ранее.</w:t>
      </w:r>
    </w:p>
    <w:p w:rsidR="002435DF" w:rsidRPr="003C0D90" w:rsidRDefault="002435DF" w:rsidP="002435DF">
      <w:pPr>
        <w:pStyle w:val="a5"/>
        <w:numPr>
          <w:ilvl w:val="0"/>
          <w:numId w:val="1"/>
        </w:numPr>
        <w:tabs>
          <w:tab w:val="left" w:pos="1077"/>
        </w:tabs>
        <w:spacing w:line="276" w:lineRule="auto"/>
        <w:ind w:right="101"/>
        <w:rPr>
          <w:sz w:val="24"/>
          <w:szCs w:val="24"/>
        </w:rPr>
      </w:pPr>
      <w:r w:rsidRPr="003C0D90">
        <w:rPr>
          <w:sz w:val="24"/>
          <w:szCs w:val="24"/>
        </w:rPr>
        <w:t>Расширять знания детей о Правилах дорожного движения для пешеходов и пассажиров и о работе сотрудников ГИБДД, контролирующих и регулирующих движение на улице.</w:t>
      </w:r>
    </w:p>
    <w:p w:rsidR="002435DF" w:rsidRPr="003C0D90" w:rsidRDefault="002435DF" w:rsidP="002435DF">
      <w:pPr>
        <w:pStyle w:val="a5"/>
        <w:numPr>
          <w:ilvl w:val="0"/>
          <w:numId w:val="1"/>
        </w:numPr>
        <w:tabs>
          <w:tab w:val="left" w:pos="1077"/>
        </w:tabs>
        <w:spacing w:line="276" w:lineRule="auto"/>
        <w:ind w:right="109"/>
        <w:rPr>
          <w:sz w:val="24"/>
          <w:szCs w:val="24"/>
        </w:rPr>
      </w:pPr>
      <w:r w:rsidRPr="003C0D90">
        <w:rPr>
          <w:sz w:val="24"/>
          <w:szCs w:val="24"/>
        </w:rPr>
        <w:t>Продолжать знакомство с назначением дорожных знаков и их начерта</w:t>
      </w:r>
      <w:r w:rsidRPr="003C0D90">
        <w:rPr>
          <w:spacing w:val="-2"/>
          <w:sz w:val="24"/>
          <w:szCs w:val="24"/>
        </w:rPr>
        <w:t>ниями.</w:t>
      </w:r>
    </w:p>
    <w:p w:rsidR="002435DF" w:rsidRPr="003C0D90" w:rsidRDefault="002435DF" w:rsidP="002435DF">
      <w:pPr>
        <w:pStyle w:val="a5"/>
        <w:numPr>
          <w:ilvl w:val="0"/>
          <w:numId w:val="1"/>
        </w:numPr>
        <w:tabs>
          <w:tab w:val="left" w:pos="1020"/>
        </w:tabs>
        <w:spacing w:line="276" w:lineRule="auto"/>
        <w:ind w:right="101"/>
        <w:rPr>
          <w:sz w:val="24"/>
          <w:szCs w:val="24"/>
        </w:rPr>
      </w:pPr>
      <w:proofErr w:type="gramStart"/>
      <w:r w:rsidRPr="003C0D90">
        <w:rPr>
          <w:sz w:val="24"/>
          <w:szCs w:val="24"/>
        </w:rPr>
        <w:t>Закреплять правильное употребление пространственной терминологии (слева — справа, спереди — сзади, рядом, навстречу, на противоположной стороне, посередине, вдоль, напротив и т. д.).</w:t>
      </w:r>
      <w:proofErr w:type="gramEnd"/>
    </w:p>
    <w:p w:rsidR="002435DF" w:rsidRPr="003C0D90" w:rsidRDefault="002435DF" w:rsidP="002435DF">
      <w:pPr>
        <w:pStyle w:val="a5"/>
        <w:numPr>
          <w:ilvl w:val="0"/>
          <w:numId w:val="1"/>
        </w:numPr>
        <w:tabs>
          <w:tab w:val="left" w:pos="1086"/>
        </w:tabs>
        <w:spacing w:line="276" w:lineRule="auto"/>
        <w:ind w:right="105"/>
        <w:rPr>
          <w:sz w:val="24"/>
          <w:szCs w:val="24"/>
        </w:rPr>
      </w:pPr>
      <w:r w:rsidRPr="003C0D90">
        <w:rPr>
          <w:sz w:val="24"/>
          <w:szCs w:val="24"/>
        </w:rPr>
        <w:t>Углублять знания детей о движении транспорта, работе водителя, сигналах светофора.</w:t>
      </w:r>
    </w:p>
    <w:p w:rsidR="002435DF" w:rsidRPr="003C0D90" w:rsidRDefault="002435DF" w:rsidP="002435DF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C0D90">
        <w:rPr>
          <w:sz w:val="24"/>
          <w:szCs w:val="24"/>
        </w:rPr>
        <w:t>Учить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применять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3C0D90">
        <w:rPr>
          <w:sz w:val="24"/>
          <w:szCs w:val="24"/>
        </w:rPr>
        <w:t>жизненных</w:t>
      </w:r>
      <w:r>
        <w:rPr>
          <w:sz w:val="24"/>
          <w:szCs w:val="24"/>
        </w:rPr>
        <w:t xml:space="preserve"> </w:t>
      </w:r>
      <w:r w:rsidRPr="003C0D90">
        <w:rPr>
          <w:spacing w:val="-2"/>
          <w:sz w:val="24"/>
          <w:szCs w:val="24"/>
        </w:rPr>
        <w:t>ситуациях.</w:t>
      </w:r>
    </w:p>
    <w:p w:rsidR="002435DF" w:rsidRPr="003C0D90" w:rsidRDefault="002435DF" w:rsidP="002435DF">
      <w:pPr>
        <w:pStyle w:val="a5"/>
        <w:numPr>
          <w:ilvl w:val="0"/>
          <w:numId w:val="1"/>
        </w:numPr>
        <w:tabs>
          <w:tab w:val="left" w:pos="1096"/>
        </w:tabs>
        <w:spacing w:line="276" w:lineRule="auto"/>
        <w:ind w:right="104"/>
        <w:rPr>
          <w:sz w:val="24"/>
          <w:szCs w:val="24"/>
        </w:rPr>
      </w:pPr>
      <w:r w:rsidRPr="003C0D90">
        <w:rPr>
          <w:sz w:val="24"/>
          <w:szCs w:val="24"/>
        </w:rPr>
        <w:t>В увлекательной форме убеждать детей соблюдать элементарные правила безопасности.</w:t>
      </w:r>
    </w:p>
    <w:p w:rsidR="002435DF" w:rsidRPr="003C0D90" w:rsidRDefault="002435DF" w:rsidP="002435D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C0D90">
        <w:rPr>
          <w:b/>
        </w:rPr>
        <w:t xml:space="preserve">     Планируемые результаты освоения парциальной программы:</w:t>
      </w:r>
    </w:p>
    <w:p w:rsidR="002435DF" w:rsidRPr="003C0D90" w:rsidRDefault="002435DF" w:rsidP="002435DF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 w:rsidRPr="003C0D90">
        <w:rPr>
          <w:rStyle w:val="c5"/>
          <w:rFonts w:eastAsia="Arial"/>
        </w:rPr>
        <w:t>- овладение базовыми правилами поведения на дороге;</w:t>
      </w:r>
    </w:p>
    <w:p w:rsidR="002435DF" w:rsidRPr="003C0D90" w:rsidRDefault="002435DF" w:rsidP="002435DF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 w:rsidRPr="003C0D90">
        <w:rPr>
          <w:rStyle w:val="c5"/>
          <w:rFonts w:eastAsia="Arial"/>
        </w:rPr>
        <w:t>- анализ готовности ребенка решать дорожно-транспортные ситуации;</w:t>
      </w:r>
    </w:p>
    <w:p w:rsidR="002435DF" w:rsidRPr="003C0D90" w:rsidRDefault="002435DF" w:rsidP="002435DF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 w:rsidRPr="003C0D90">
        <w:rPr>
          <w:rStyle w:val="c5"/>
          <w:rFonts w:eastAsia="Arial"/>
        </w:rPr>
        <w:t>- формирование у детей самостоятельности и ответственности в действиях на дороге;</w:t>
      </w:r>
    </w:p>
    <w:p w:rsidR="002435DF" w:rsidRPr="003C0D90" w:rsidRDefault="002435DF" w:rsidP="002435DF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 w:rsidRPr="003C0D90">
        <w:rPr>
          <w:rStyle w:val="c5"/>
          <w:rFonts w:eastAsia="Arial"/>
        </w:rPr>
        <w:t>- развитие творческих способностей;</w:t>
      </w:r>
    </w:p>
    <w:p w:rsidR="002435DF" w:rsidRPr="003C0D90" w:rsidRDefault="002435DF" w:rsidP="002435DF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 w:rsidRPr="003C0D90">
        <w:rPr>
          <w:rStyle w:val="c5"/>
          <w:rFonts w:eastAsia="Arial"/>
        </w:rPr>
        <w:t>- формирование устойчивого познавательного интереса</w:t>
      </w:r>
    </w:p>
    <w:p w:rsidR="002435DF" w:rsidRPr="003C0D90" w:rsidRDefault="002435DF" w:rsidP="002435DF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 w:rsidRPr="003C0D90">
        <w:rPr>
          <w:rStyle w:val="c5"/>
          <w:rFonts w:eastAsia="Arial"/>
        </w:rPr>
        <w:t>- формирование культуры поведения в процессе общения с дорогой;</w:t>
      </w:r>
    </w:p>
    <w:p w:rsidR="002435DF" w:rsidRPr="003C0D90" w:rsidRDefault="002435DF" w:rsidP="002435DF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 w:rsidRPr="003C0D90">
        <w:rPr>
          <w:rStyle w:val="c5"/>
          <w:rFonts w:eastAsia="Arial"/>
        </w:rPr>
        <w:t>- привитие устойчивых навыков безопасного поведения в любой дорожной ситуации.</w:t>
      </w:r>
    </w:p>
    <w:p w:rsidR="002435DF" w:rsidRPr="003C0D90" w:rsidRDefault="002435DF" w:rsidP="002435DF">
      <w:pPr>
        <w:pStyle w:val="c2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0"/>
          <w:szCs w:val="20"/>
        </w:rPr>
      </w:pPr>
      <w:r w:rsidRPr="003C0D90">
        <w:rPr>
          <w:rStyle w:val="c5"/>
          <w:rFonts w:eastAsia="Arial"/>
        </w:rPr>
        <w:t>- формирование сознательного отношения к своим и чужим поступкам;</w:t>
      </w:r>
    </w:p>
    <w:p w:rsidR="002435DF" w:rsidRDefault="002435DF" w:rsidP="002435DF">
      <w:pPr>
        <w:pStyle w:val="c24"/>
        <w:shd w:val="clear" w:color="auto" w:fill="FFFFFF"/>
        <w:spacing w:before="0" w:beforeAutospacing="0" w:after="0" w:afterAutospacing="0" w:line="276" w:lineRule="auto"/>
        <w:jc w:val="both"/>
      </w:pPr>
      <w:r w:rsidRPr="003C0D90">
        <w:rPr>
          <w:rStyle w:val="c5"/>
          <w:rFonts w:eastAsia="Arial"/>
        </w:rPr>
        <w:t>- развитие отрицательного отношения к нарушениям ПДД.</w:t>
      </w:r>
    </w:p>
    <w:sectPr w:rsidR="002435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216366"/>
      <w:docPartObj>
        <w:docPartGallery w:val="Page Numbers (Bottom of Page)"/>
        <w:docPartUnique/>
      </w:docPartObj>
    </w:sdtPr>
    <w:sdtEndPr/>
    <w:sdtContent>
      <w:p w:rsidR="0054021E" w:rsidRDefault="002435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21E" w:rsidRDefault="002435DF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EDA"/>
    <w:multiLevelType w:val="hybridMultilevel"/>
    <w:tmpl w:val="C444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A5496"/>
    <w:multiLevelType w:val="hybridMultilevel"/>
    <w:tmpl w:val="9E4A02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A891E16"/>
    <w:multiLevelType w:val="hybridMultilevel"/>
    <w:tmpl w:val="5D0CF32E"/>
    <w:lvl w:ilvl="0" w:tplc="F21A54B2">
      <w:start w:val="1"/>
      <w:numFmt w:val="decimal"/>
      <w:lvlText w:val="%1."/>
      <w:lvlJc w:val="left"/>
      <w:pPr>
        <w:ind w:left="845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A83F7A">
      <w:numFmt w:val="bullet"/>
      <w:lvlText w:val="•"/>
      <w:lvlJc w:val="left"/>
      <w:pPr>
        <w:ind w:left="1823" w:hanging="561"/>
      </w:pPr>
      <w:rPr>
        <w:rFonts w:hint="default"/>
        <w:lang w:val="ru-RU" w:eastAsia="en-US" w:bidi="ar-SA"/>
      </w:rPr>
    </w:lvl>
    <w:lvl w:ilvl="2" w:tplc="9C340138">
      <w:numFmt w:val="bullet"/>
      <w:lvlText w:val="•"/>
      <w:lvlJc w:val="left"/>
      <w:pPr>
        <w:ind w:left="2797" w:hanging="561"/>
      </w:pPr>
      <w:rPr>
        <w:rFonts w:hint="default"/>
        <w:lang w:val="ru-RU" w:eastAsia="en-US" w:bidi="ar-SA"/>
      </w:rPr>
    </w:lvl>
    <w:lvl w:ilvl="3" w:tplc="0720A416">
      <w:numFmt w:val="bullet"/>
      <w:lvlText w:val="•"/>
      <w:lvlJc w:val="left"/>
      <w:pPr>
        <w:ind w:left="3772" w:hanging="561"/>
      </w:pPr>
      <w:rPr>
        <w:rFonts w:hint="default"/>
        <w:lang w:val="ru-RU" w:eastAsia="en-US" w:bidi="ar-SA"/>
      </w:rPr>
    </w:lvl>
    <w:lvl w:ilvl="4" w:tplc="93E2BC90">
      <w:numFmt w:val="bullet"/>
      <w:lvlText w:val="•"/>
      <w:lvlJc w:val="left"/>
      <w:pPr>
        <w:ind w:left="4746" w:hanging="561"/>
      </w:pPr>
      <w:rPr>
        <w:rFonts w:hint="default"/>
        <w:lang w:val="ru-RU" w:eastAsia="en-US" w:bidi="ar-SA"/>
      </w:rPr>
    </w:lvl>
    <w:lvl w:ilvl="5" w:tplc="81CC06AA">
      <w:numFmt w:val="bullet"/>
      <w:lvlText w:val="•"/>
      <w:lvlJc w:val="left"/>
      <w:pPr>
        <w:ind w:left="5721" w:hanging="561"/>
      </w:pPr>
      <w:rPr>
        <w:rFonts w:hint="default"/>
        <w:lang w:val="ru-RU" w:eastAsia="en-US" w:bidi="ar-SA"/>
      </w:rPr>
    </w:lvl>
    <w:lvl w:ilvl="6" w:tplc="29CE13EE">
      <w:numFmt w:val="bullet"/>
      <w:lvlText w:val="•"/>
      <w:lvlJc w:val="left"/>
      <w:pPr>
        <w:ind w:left="6695" w:hanging="561"/>
      </w:pPr>
      <w:rPr>
        <w:rFonts w:hint="default"/>
        <w:lang w:val="ru-RU" w:eastAsia="en-US" w:bidi="ar-SA"/>
      </w:rPr>
    </w:lvl>
    <w:lvl w:ilvl="7" w:tplc="014E510E">
      <w:numFmt w:val="bullet"/>
      <w:lvlText w:val="•"/>
      <w:lvlJc w:val="left"/>
      <w:pPr>
        <w:ind w:left="7669" w:hanging="561"/>
      </w:pPr>
      <w:rPr>
        <w:rFonts w:hint="default"/>
        <w:lang w:val="ru-RU" w:eastAsia="en-US" w:bidi="ar-SA"/>
      </w:rPr>
    </w:lvl>
    <w:lvl w:ilvl="8" w:tplc="D70A4B64">
      <w:numFmt w:val="bullet"/>
      <w:lvlText w:val="•"/>
      <w:lvlJc w:val="left"/>
      <w:pPr>
        <w:ind w:left="8644" w:hanging="561"/>
      </w:pPr>
      <w:rPr>
        <w:rFonts w:hint="default"/>
        <w:lang w:val="ru-RU" w:eastAsia="en-US" w:bidi="ar-SA"/>
      </w:rPr>
    </w:lvl>
  </w:abstractNum>
  <w:abstractNum w:abstractNumId="3">
    <w:nsid w:val="68DC1308"/>
    <w:multiLevelType w:val="hybridMultilevel"/>
    <w:tmpl w:val="CE949DAA"/>
    <w:lvl w:ilvl="0" w:tplc="1F98584C">
      <w:start w:val="1"/>
      <w:numFmt w:val="decimal"/>
      <w:lvlText w:val="%1."/>
      <w:lvlJc w:val="left"/>
      <w:pPr>
        <w:ind w:left="85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6168FAC">
      <w:numFmt w:val="bullet"/>
      <w:lvlText w:val="•"/>
      <w:lvlJc w:val="left"/>
      <w:pPr>
        <w:ind w:left="1735" w:hanging="283"/>
      </w:pPr>
      <w:rPr>
        <w:rFonts w:hint="default"/>
        <w:lang w:val="ru-RU" w:eastAsia="en-US" w:bidi="ar-SA"/>
      </w:rPr>
    </w:lvl>
    <w:lvl w:ilvl="2" w:tplc="2F56602A">
      <w:numFmt w:val="bullet"/>
      <w:lvlText w:val="•"/>
      <w:lvlJc w:val="left"/>
      <w:pPr>
        <w:ind w:left="2625" w:hanging="283"/>
      </w:pPr>
      <w:rPr>
        <w:rFonts w:hint="default"/>
        <w:lang w:val="ru-RU" w:eastAsia="en-US" w:bidi="ar-SA"/>
      </w:rPr>
    </w:lvl>
    <w:lvl w:ilvl="3" w:tplc="A0AC58EE">
      <w:numFmt w:val="bullet"/>
      <w:lvlText w:val="•"/>
      <w:lvlJc w:val="left"/>
      <w:pPr>
        <w:ind w:left="3516" w:hanging="283"/>
      </w:pPr>
      <w:rPr>
        <w:rFonts w:hint="default"/>
        <w:lang w:val="ru-RU" w:eastAsia="en-US" w:bidi="ar-SA"/>
      </w:rPr>
    </w:lvl>
    <w:lvl w:ilvl="4" w:tplc="284A29DE">
      <w:numFmt w:val="bullet"/>
      <w:lvlText w:val="•"/>
      <w:lvlJc w:val="left"/>
      <w:pPr>
        <w:ind w:left="4406" w:hanging="283"/>
      </w:pPr>
      <w:rPr>
        <w:rFonts w:hint="default"/>
        <w:lang w:val="ru-RU" w:eastAsia="en-US" w:bidi="ar-SA"/>
      </w:rPr>
    </w:lvl>
    <w:lvl w:ilvl="5" w:tplc="A66A9D00">
      <w:numFmt w:val="bullet"/>
      <w:lvlText w:val="•"/>
      <w:lvlJc w:val="left"/>
      <w:pPr>
        <w:ind w:left="5297" w:hanging="283"/>
      </w:pPr>
      <w:rPr>
        <w:rFonts w:hint="default"/>
        <w:lang w:val="ru-RU" w:eastAsia="en-US" w:bidi="ar-SA"/>
      </w:rPr>
    </w:lvl>
    <w:lvl w:ilvl="6" w:tplc="B310EF9C">
      <w:numFmt w:val="bullet"/>
      <w:lvlText w:val="•"/>
      <w:lvlJc w:val="left"/>
      <w:pPr>
        <w:ind w:left="6187" w:hanging="283"/>
      </w:pPr>
      <w:rPr>
        <w:rFonts w:hint="default"/>
        <w:lang w:val="ru-RU" w:eastAsia="en-US" w:bidi="ar-SA"/>
      </w:rPr>
    </w:lvl>
    <w:lvl w:ilvl="7" w:tplc="D82A523C">
      <w:numFmt w:val="bullet"/>
      <w:lvlText w:val="•"/>
      <w:lvlJc w:val="left"/>
      <w:pPr>
        <w:ind w:left="7077" w:hanging="283"/>
      </w:pPr>
      <w:rPr>
        <w:rFonts w:hint="default"/>
        <w:lang w:val="ru-RU" w:eastAsia="en-US" w:bidi="ar-SA"/>
      </w:rPr>
    </w:lvl>
    <w:lvl w:ilvl="8" w:tplc="28187C80">
      <w:numFmt w:val="bullet"/>
      <w:lvlText w:val="•"/>
      <w:lvlJc w:val="left"/>
      <w:pPr>
        <w:ind w:left="7968" w:hanging="283"/>
      </w:pPr>
      <w:rPr>
        <w:rFonts w:hint="default"/>
        <w:lang w:val="ru-RU" w:eastAsia="en-US" w:bidi="ar-SA"/>
      </w:rPr>
    </w:lvl>
  </w:abstractNum>
  <w:abstractNum w:abstractNumId="4">
    <w:nsid w:val="69B80678"/>
    <w:multiLevelType w:val="hybridMultilevel"/>
    <w:tmpl w:val="9AFE9B1A"/>
    <w:lvl w:ilvl="0" w:tplc="049E66F4">
      <w:start w:val="1"/>
      <w:numFmt w:val="decimal"/>
      <w:lvlText w:val="%1."/>
      <w:lvlJc w:val="left"/>
      <w:pPr>
        <w:ind w:left="116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A82C42">
      <w:numFmt w:val="bullet"/>
      <w:lvlText w:val="•"/>
      <w:lvlJc w:val="left"/>
      <w:pPr>
        <w:ind w:left="1094" w:hanging="403"/>
      </w:pPr>
      <w:rPr>
        <w:rFonts w:hint="default"/>
        <w:lang w:val="ru-RU" w:eastAsia="en-US" w:bidi="ar-SA"/>
      </w:rPr>
    </w:lvl>
    <w:lvl w:ilvl="2" w:tplc="43687D18">
      <w:numFmt w:val="bullet"/>
      <w:lvlText w:val="•"/>
      <w:lvlJc w:val="left"/>
      <w:pPr>
        <w:ind w:left="2068" w:hanging="403"/>
      </w:pPr>
      <w:rPr>
        <w:rFonts w:hint="default"/>
        <w:lang w:val="ru-RU" w:eastAsia="en-US" w:bidi="ar-SA"/>
      </w:rPr>
    </w:lvl>
    <w:lvl w:ilvl="3" w:tplc="8CDEA3FA">
      <w:numFmt w:val="bullet"/>
      <w:lvlText w:val="•"/>
      <w:lvlJc w:val="left"/>
      <w:pPr>
        <w:ind w:left="3043" w:hanging="403"/>
      </w:pPr>
      <w:rPr>
        <w:rFonts w:hint="default"/>
        <w:lang w:val="ru-RU" w:eastAsia="en-US" w:bidi="ar-SA"/>
      </w:rPr>
    </w:lvl>
    <w:lvl w:ilvl="4" w:tplc="3F400DEA">
      <w:numFmt w:val="bullet"/>
      <w:lvlText w:val="•"/>
      <w:lvlJc w:val="left"/>
      <w:pPr>
        <w:ind w:left="4017" w:hanging="403"/>
      </w:pPr>
      <w:rPr>
        <w:rFonts w:hint="default"/>
        <w:lang w:val="ru-RU" w:eastAsia="en-US" w:bidi="ar-SA"/>
      </w:rPr>
    </w:lvl>
    <w:lvl w:ilvl="5" w:tplc="4312630C">
      <w:numFmt w:val="bullet"/>
      <w:lvlText w:val="•"/>
      <w:lvlJc w:val="left"/>
      <w:pPr>
        <w:ind w:left="4992" w:hanging="403"/>
      </w:pPr>
      <w:rPr>
        <w:rFonts w:hint="default"/>
        <w:lang w:val="ru-RU" w:eastAsia="en-US" w:bidi="ar-SA"/>
      </w:rPr>
    </w:lvl>
    <w:lvl w:ilvl="6" w:tplc="5DFE4A1A">
      <w:numFmt w:val="bullet"/>
      <w:lvlText w:val="•"/>
      <w:lvlJc w:val="left"/>
      <w:pPr>
        <w:ind w:left="5966" w:hanging="403"/>
      </w:pPr>
      <w:rPr>
        <w:rFonts w:hint="default"/>
        <w:lang w:val="ru-RU" w:eastAsia="en-US" w:bidi="ar-SA"/>
      </w:rPr>
    </w:lvl>
    <w:lvl w:ilvl="7" w:tplc="4532174C">
      <w:numFmt w:val="bullet"/>
      <w:lvlText w:val="•"/>
      <w:lvlJc w:val="left"/>
      <w:pPr>
        <w:ind w:left="6940" w:hanging="403"/>
      </w:pPr>
      <w:rPr>
        <w:rFonts w:hint="default"/>
        <w:lang w:val="ru-RU" w:eastAsia="en-US" w:bidi="ar-SA"/>
      </w:rPr>
    </w:lvl>
    <w:lvl w:ilvl="8" w:tplc="01545038">
      <w:numFmt w:val="bullet"/>
      <w:lvlText w:val="•"/>
      <w:lvlJc w:val="left"/>
      <w:pPr>
        <w:ind w:left="7915" w:hanging="403"/>
      </w:pPr>
      <w:rPr>
        <w:rFonts w:hint="default"/>
        <w:lang w:val="ru-RU" w:eastAsia="en-US" w:bidi="ar-SA"/>
      </w:rPr>
    </w:lvl>
  </w:abstractNum>
  <w:abstractNum w:abstractNumId="5">
    <w:nsid w:val="79C70B8A"/>
    <w:multiLevelType w:val="hybridMultilevel"/>
    <w:tmpl w:val="D4B02170"/>
    <w:lvl w:ilvl="0" w:tplc="5FA246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52"/>
    <w:rsid w:val="00136E52"/>
    <w:rsid w:val="002435DF"/>
    <w:rsid w:val="00C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35DF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5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435DF"/>
    <w:pPr>
      <w:ind w:left="682"/>
      <w:jc w:val="both"/>
    </w:pPr>
  </w:style>
  <w:style w:type="character" w:styleId="a6">
    <w:name w:val="Hyperlink"/>
    <w:basedOn w:val="a0"/>
    <w:uiPriority w:val="99"/>
    <w:unhideWhenUsed/>
    <w:rsid w:val="002435DF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2435D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2435DF"/>
  </w:style>
  <w:style w:type="character" w:customStyle="1" w:styleId="c19">
    <w:name w:val="c19"/>
    <w:basedOn w:val="a0"/>
    <w:rsid w:val="002435DF"/>
  </w:style>
  <w:style w:type="paragraph" w:customStyle="1" w:styleId="c3">
    <w:name w:val="c3"/>
    <w:basedOn w:val="a"/>
    <w:rsid w:val="002435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4">
    <w:name w:val="c24"/>
    <w:basedOn w:val="a"/>
    <w:rsid w:val="002435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243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5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35DF"/>
    <w:pPr>
      <w:ind w:left="6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435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435DF"/>
    <w:pPr>
      <w:ind w:left="682"/>
      <w:jc w:val="both"/>
    </w:pPr>
  </w:style>
  <w:style w:type="character" w:styleId="a6">
    <w:name w:val="Hyperlink"/>
    <w:basedOn w:val="a0"/>
    <w:uiPriority w:val="99"/>
    <w:unhideWhenUsed/>
    <w:rsid w:val="002435DF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2435D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2435DF"/>
  </w:style>
  <w:style w:type="character" w:customStyle="1" w:styleId="c19">
    <w:name w:val="c19"/>
    <w:basedOn w:val="a0"/>
    <w:rsid w:val="002435DF"/>
  </w:style>
  <w:style w:type="paragraph" w:customStyle="1" w:styleId="c3">
    <w:name w:val="c3"/>
    <w:basedOn w:val="a"/>
    <w:rsid w:val="002435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4">
    <w:name w:val="c24"/>
    <w:basedOn w:val="a"/>
    <w:rsid w:val="002435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24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s://mdou192.edu.yar.ru/docs/dokumenti_2021/timofeeva_programma_bezopasnost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42B6-6E14-4C55-ADEA-01D9B055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2023-11-19T14:15:00Z</dcterms:created>
  <dcterms:modified xsi:type="dcterms:W3CDTF">2023-11-19T14:18:00Z</dcterms:modified>
</cp:coreProperties>
</file>