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5BFBB" w14:textId="77777777" w:rsidR="00191E39" w:rsidRPr="00DA5079" w:rsidRDefault="002F77C0" w:rsidP="001536F3">
      <w:pPr>
        <w:spacing w:line="360" w:lineRule="auto"/>
        <w:jc w:val="center"/>
        <w:rPr>
          <w:b/>
          <w:bCs/>
          <w:sz w:val="28"/>
          <w:szCs w:val="28"/>
        </w:rPr>
      </w:pPr>
      <w:r w:rsidRPr="00DA507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14:paraId="11AB0973" w14:textId="593DD0AB" w:rsidR="001536F3" w:rsidRPr="00DA5079" w:rsidRDefault="001536F3" w:rsidP="001536F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A5079">
        <w:rPr>
          <w:b/>
          <w:sz w:val="28"/>
          <w:szCs w:val="28"/>
        </w:rPr>
        <w:t xml:space="preserve"> Муниципального проекта</w:t>
      </w:r>
    </w:p>
    <w:p w14:paraId="45E5D11E" w14:textId="337B28C2" w:rsidR="00191E39" w:rsidRPr="00DA5079" w:rsidRDefault="001536F3" w:rsidP="001536F3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DA5079">
        <w:rPr>
          <w:b/>
          <w:bCs/>
          <w:sz w:val="28"/>
          <w:szCs w:val="28"/>
          <w:u w:val="single"/>
        </w:rPr>
        <w:t>«Академическая творческая лаборатория педагогов-наставников»</w:t>
      </w:r>
    </w:p>
    <w:p w14:paraId="640E2D2F" w14:textId="20342B2F" w:rsidR="001536F3" w:rsidRPr="00DA5079" w:rsidRDefault="001461B9" w:rsidP="001536F3">
      <w:pPr>
        <w:pStyle w:val="headertext"/>
        <w:spacing w:before="0" w:beforeAutospacing="0" w:after="0" w:afterAutospacing="0"/>
        <w:jc w:val="center"/>
        <w:rPr>
          <w:b/>
        </w:rPr>
      </w:pPr>
      <w:r w:rsidRPr="00DA5079">
        <w:rPr>
          <w:b/>
          <w:bCs/>
          <w:sz w:val="28"/>
          <w:szCs w:val="28"/>
        </w:rPr>
        <w:t>за 20</w:t>
      </w:r>
      <w:r w:rsidR="00A06246" w:rsidRPr="00DA5079">
        <w:rPr>
          <w:b/>
          <w:bCs/>
          <w:sz w:val="28"/>
          <w:szCs w:val="28"/>
        </w:rPr>
        <w:t>2</w:t>
      </w:r>
      <w:r w:rsidR="005F51F1" w:rsidRPr="00DA5079">
        <w:rPr>
          <w:b/>
          <w:bCs/>
          <w:sz w:val="28"/>
          <w:szCs w:val="28"/>
        </w:rPr>
        <w:t>3</w:t>
      </w:r>
      <w:r w:rsidR="00005D74" w:rsidRPr="00DA5079">
        <w:rPr>
          <w:b/>
          <w:bCs/>
          <w:sz w:val="28"/>
          <w:szCs w:val="28"/>
        </w:rPr>
        <w:t xml:space="preserve"> </w:t>
      </w:r>
      <w:r w:rsidRPr="00DA5079">
        <w:rPr>
          <w:b/>
          <w:bCs/>
          <w:sz w:val="28"/>
          <w:szCs w:val="28"/>
        </w:rPr>
        <w:t>/</w:t>
      </w:r>
      <w:r w:rsidR="00005D74" w:rsidRPr="00DA5079">
        <w:rPr>
          <w:b/>
          <w:bCs/>
          <w:sz w:val="28"/>
          <w:szCs w:val="28"/>
        </w:rPr>
        <w:t xml:space="preserve"> </w:t>
      </w:r>
      <w:r w:rsidRPr="00DA5079">
        <w:rPr>
          <w:b/>
          <w:bCs/>
          <w:sz w:val="28"/>
          <w:szCs w:val="28"/>
        </w:rPr>
        <w:t>20</w:t>
      </w:r>
      <w:r w:rsidR="00005D74" w:rsidRPr="00DA5079">
        <w:rPr>
          <w:b/>
          <w:bCs/>
          <w:sz w:val="28"/>
          <w:szCs w:val="28"/>
        </w:rPr>
        <w:t>2</w:t>
      </w:r>
      <w:r w:rsidR="005F51F1" w:rsidRPr="00DA5079">
        <w:rPr>
          <w:b/>
          <w:bCs/>
          <w:sz w:val="28"/>
          <w:szCs w:val="28"/>
        </w:rPr>
        <w:t>4</w:t>
      </w:r>
      <w:r w:rsidR="00005D74" w:rsidRPr="00DA5079">
        <w:rPr>
          <w:b/>
          <w:bCs/>
          <w:sz w:val="28"/>
          <w:szCs w:val="28"/>
        </w:rPr>
        <w:t xml:space="preserve"> </w:t>
      </w:r>
      <w:r w:rsidR="002F77C0" w:rsidRPr="00DA5079">
        <w:rPr>
          <w:b/>
          <w:bCs/>
          <w:sz w:val="28"/>
          <w:szCs w:val="28"/>
        </w:rPr>
        <w:t>учебный год</w:t>
      </w:r>
    </w:p>
    <w:p w14:paraId="42E99531" w14:textId="0C6976F4" w:rsidR="00382C42" w:rsidRPr="00DA5079" w:rsidRDefault="001536F3" w:rsidP="001536F3">
      <w:pPr>
        <w:spacing w:before="100" w:beforeAutospacing="1" w:after="100" w:afterAutospacing="1"/>
      </w:pPr>
      <w:r w:rsidRPr="00DA5079">
        <w:t xml:space="preserve">Координатор  проекта: </w:t>
      </w:r>
      <w:proofErr w:type="spellStart"/>
      <w:r w:rsidRPr="00DA5079">
        <w:t>Шаврина</w:t>
      </w:r>
      <w:proofErr w:type="spellEnd"/>
      <w:r w:rsidRPr="00DA5079">
        <w:t xml:space="preserve"> Н.А. – методист сектора дошкольного образования МОУ "ГЦРО" г. Ярославля.</w:t>
      </w:r>
    </w:p>
    <w:p w14:paraId="44223B85" w14:textId="6C165126" w:rsidR="002F77C0" w:rsidRPr="00DA5079" w:rsidRDefault="002F77C0" w:rsidP="00191E39">
      <w:pPr>
        <w:pStyle w:val="headertext"/>
        <w:spacing w:before="0" w:beforeAutospacing="0" w:after="0" w:afterAutospacing="0"/>
        <w:jc w:val="center"/>
      </w:pPr>
    </w:p>
    <w:p w14:paraId="70522492" w14:textId="77777777" w:rsidR="002F77C0" w:rsidRPr="00DA5079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DA5079">
        <w:rPr>
          <w:b/>
        </w:rPr>
        <w:t>Общая информация</w:t>
      </w:r>
    </w:p>
    <w:p w14:paraId="1A51EB47" w14:textId="77777777" w:rsidR="002F77C0" w:rsidRPr="00DA5079" w:rsidRDefault="002F77C0" w:rsidP="002F77C0">
      <w:pPr>
        <w:rPr>
          <w:b/>
        </w:rPr>
      </w:pPr>
    </w:p>
    <w:p w14:paraId="53BBCE8B" w14:textId="77777777" w:rsidR="002F77C0" w:rsidRPr="00DA5079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66EF9CD6" w14:textId="77777777" w:rsidR="002F77C0" w:rsidRPr="00DA5079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37" w:type="pct"/>
        <w:jc w:val="center"/>
        <w:tblInd w:w="561" w:type="dxa"/>
        <w:tblLook w:val="0000" w:firstRow="0" w:lastRow="0" w:firstColumn="0" w:lastColumn="0" w:noHBand="0" w:noVBand="0"/>
      </w:tblPr>
      <w:tblGrid>
        <w:gridCol w:w="540"/>
        <w:gridCol w:w="1861"/>
        <w:gridCol w:w="2272"/>
        <w:gridCol w:w="10432"/>
      </w:tblGrid>
      <w:tr w:rsidR="002F77C0" w:rsidRPr="00DA5079" w14:paraId="54EC4727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9EA1" w14:textId="77777777" w:rsidR="002F77C0" w:rsidRPr="00DA5079" w:rsidRDefault="002F77C0" w:rsidP="00BE2C6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34A5" w14:textId="77777777" w:rsidR="002F77C0" w:rsidRPr="00DA5079" w:rsidRDefault="002F77C0" w:rsidP="00BE2C6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7396" w14:textId="77777777" w:rsidR="002F77C0" w:rsidRPr="00DA5079" w:rsidRDefault="002F77C0" w:rsidP="00BE2C6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45510C92" w14:textId="77777777" w:rsidR="002F77C0" w:rsidRPr="00DA5079" w:rsidRDefault="002F77C0" w:rsidP="00BE2C6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C1707" w14:textId="77777777" w:rsidR="002F77C0" w:rsidRPr="00DA5079" w:rsidRDefault="002F77C0" w:rsidP="00BE2C6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C56CF" w:rsidRPr="00DA5079" w14:paraId="15769488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7452" w14:textId="77777777" w:rsidR="005C56CF" w:rsidRPr="00DA5079" w:rsidRDefault="005C56CF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1666" w14:textId="7352B1B5" w:rsidR="005C56CF" w:rsidRPr="00DA5079" w:rsidRDefault="008E3A93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Булатова И.В.</w:t>
            </w:r>
            <w:r w:rsidR="005C56CF"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3221" w14:textId="46785521" w:rsidR="005C56CF" w:rsidRPr="00DA5079" w:rsidRDefault="005C56CF" w:rsidP="008E3A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36BF5" w14:textId="77777777" w:rsidR="005C56CF" w:rsidRPr="00DA5079" w:rsidRDefault="005C56CF" w:rsidP="005C56CF">
            <w:pPr>
              <w:rPr>
                <w:i/>
              </w:rPr>
            </w:pPr>
            <w:r w:rsidRPr="00DA5079">
              <w:rPr>
                <w:i/>
              </w:rPr>
              <w:t>Руководитель проектной группы</w:t>
            </w:r>
          </w:p>
          <w:p w14:paraId="0BA15C97" w14:textId="77777777" w:rsidR="005C56CF" w:rsidRPr="00DA5079" w:rsidRDefault="005C56CF" w:rsidP="005C56CF">
            <w:r w:rsidRPr="00DA5079">
              <w:t>Управление ресурсами проекта, в том числе: определение требуемых для достижения целей проекта ресурсов; мотивация персонала на деятельность; поддержание работы команды управления и исполнителей проекта; оценка стоимости проекта (внешних и внутренних затрат)</w:t>
            </w:r>
          </w:p>
          <w:p w14:paraId="4869C461" w14:textId="77777777" w:rsidR="005C56CF" w:rsidRPr="00DA5079" w:rsidRDefault="005C56CF" w:rsidP="005C56CF">
            <w:r w:rsidRPr="00DA5079">
              <w:t>Налаживание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14:paraId="1C9F8792" w14:textId="77777777" w:rsidR="005C56CF" w:rsidRPr="00DA5079" w:rsidRDefault="005C56CF" w:rsidP="005C56CF">
            <w:pPr>
              <w:rPr>
                <w:rFonts w:eastAsia="Arial"/>
                <w:lang w:eastAsia="ar-SA"/>
              </w:rPr>
            </w:pPr>
            <w:r w:rsidRPr="00DA5079">
              <w:rPr>
                <w:rFonts w:eastAsia="Arial"/>
                <w:lang w:eastAsia="ar-SA"/>
              </w:rPr>
              <w:t>Контроль над функционированием системы сбора и распределения информации.</w:t>
            </w:r>
          </w:p>
          <w:p w14:paraId="0F24E51F" w14:textId="0A7D2138" w:rsidR="005C56CF" w:rsidRPr="00950EC9" w:rsidRDefault="005C56CF" w:rsidP="005C56CF">
            <w:pPr>
              <w:rPr>
                <w:rFonts w:eastAsia="Arial"/>
                <w:lang w:eastAsia="ar-SA"/>
              </w:rPr>
            </w:pPr>
            <w:r w:rsidRPr="00DA5079">
              <w:rPr>
                <w:rFonts w:eastAsia="Arial"/>
                <w:lang w:eastAsia="ar-SA"/>
              </w:rPr>
              <w:t>Контроль документирования проектных результатов.</w:t>
            </w:r>
          </w:p>
        </w:tc>
      </w:tr>
      <w:tr w:rsidR="005C56CF" w:rsidRPr="00DA5079" w14:paraId="1FF523A8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D6B7" w14:textId="3B259612" w:rsidR="005C56CF" w:rsidRPr="00DA5079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CB86" w14:textId="0939C6E1" w:rsidR="005C56CF" w:rsidRPr="00DA5079" w:rsidRDefault="001536F3" w:rsidP="001536F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Гусева Л.А.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D435" w14:textId="77777777" w:rsidR="001536F3" w:rsidRPr="00DA5079" w:rsidRDefault="005C56CF" w:rsidP="001536F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14:paraId="1ACDB17E" w14:textId="2924C970" w:rsidR="005C56CF" w:rsidRPr="00DA5079" w:rsidRDefault="001536F3" w:rsidP="001536F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5C56CF" w:rsidRPr="00DA507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C0EF" w14:textId="716D2407" w:rsidR="005C56CF" w:rsidRPr="00DA5079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Координатор проекта</w:t>
            </w:r>
            <w:r w:rsidR="008E3A93" w:rsidRPr="00DA50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ДОУ</w:t>
            </w:r>
          </w:p>
          <w:p w14:paraId="67DB7AE1" w14:textId="45C2340A" w:rsidR="00EA5CDB" w:rsidRPr="00DA5079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организация мероприятий в рамках работы </w:t>
            </w:r>
            <w:r w:rsidR="001536F3"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88845B9" w14:textId="14C968FA" w:rsidR="005C56CF" w:rsidRPr="00DA5079" w:rsidRDefault="000F2FF4" w:rsidP="0041027A">
            <w:pPr>
              <w:rPr>
                <w:bCs/>
              </w:rPr>
            </w:pPr>
            <w:r w:rsidRPr="00DA5079">
              <w:rPr>
                <w:color w:val="000000"/>
              </w:rPr>
              <w:t>Координатор и р</w:t>
            </w:r>
            <w:r w:rsidR="00EA5CDB" w:rsidRPr="00DA5079">
              <w:rPr>
                <w:color w:val="000000"/>
              </w:rPr>
              <w:t xml:space="preserve">уководитель рабочей группы ДОУ </w:t>
            </w:r>
            <w:r w:rsidR="001536F3" w:rsidRPr="00DA5079">
              <w:rPr>
                <w:bCs/>
              </w:rPr>
              <w:t>«Академическая творческая лаборатория педагогов-наставников»</w:t>
            </w:r>
          </w:p>
          <w:p w14:paraId="4EE7AD30" w14:textId="11BCF7A7" w:rsidR="005C56CF" w:rsidRPr="00DA5079" w:rsidRDefault="005C56CF" w:rsidP="004102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мониторинг реализации проекта </w:t>
            </w:r>
          </w:p>
          <w:p w14:paraId="13314672" w14:textId="5A907B2E" w:rsidR="005C56CF" w:rsidRPr="00DA5079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по реализации проекта </w:t>
            </w:r>
            <w:r w:rsidR="008E3A93"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ДОУ</w:t>
            </w: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AB10E3" w14:textId="77777777" w:rsidR="005C56CF" w:rsidRPr="00DA5079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</w:p>
          <w:p w14:paraId="76ADB8F8" w14:textId="558A03E2" w:rsidR="001E4EE0" w:rsidRPr="00DA5079" w:rsidRDefault="001536F3" w:rsidP="00EB2301">
            <w:pPr>
              <w:rPr>
                <w:rFonts w:eastAsiaTheme="minorEastAsia"/>
                <w:bCs/>
                <w:kern w:val="24"/>
              </w:rPr>
            </w:pPr>
            <w:r w:rsidRPr="00DA5079">
              <w:rPr>
                <w:rFonts w:eastAsiaTheme="minorEastAsia"/>
                <w:bCs/>
                <w:kern w:val="24"/>
              </w:rPr>
              <w:t xml:space="preserve">Выступление по теме </w:t>
            </w:r>
            <w:r w:rsidRPr="00DA5079">
              <w:t>«Использование пособий издательства «Академкнига/Учебник»</w:t>
            </w:r>
            <w:r w:rsidR="00D80FA1" w:rsidRPr="00DA5079">
              <w:t xml:space="preserve"> </w:t>
            </w:r>
            <w:r w:rsidRPr="00DA5079">
              <w:t xml:space="preserve">для реализации задач математического развития ФОП </w:t>
            </w:r>
            <w:proofErr w:type="gramStart"/>
            <w:r w:rsidRPr="00DA5079">
              <w:t>ДО</w:t>
            </w:r>
            <w:proofErr w:type="gramEnd"/>
            <w:r w:rsidRPr="00DA5079">
              <w:t>»</w:t>
            </w:r>
          </w:p>
          <w:p w14:paraId="23C51DC9" w14:textId="15DB73BB" w:rsidR="000B0AF8" w:rsidRPr="00DA5079" w:rsidRDefault="000B0AF8" w:rsidP="000F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педагогических кадров ДОУ </w:t>
            </w:r>
          </w:p>
          <w:p w14:paraId="601EFDA2" w14:textId="25049BCE" w:rsidR="005C56CF" w:rsidRPr="00DA5079" w:rsidRDefault="000B0AF8" w:rsidP="00264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41CB" w:rsidRPr="00DA5079">
              <w:rPr>
                <w:rFonts w:ascii="Times New Roman" w:hAnsi="Times New Roman" w:cs="Times New Roman"/>
                <w:sz w:val="24"/>
                <w:szCs w:val="24"/>
              </w:rPr>
              <w:t>консультации, открытые просмотры образовательной деятельности и т.п.</w:t>
            </w: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6CF" w:rsidRPr="00DA5079" w14:paraId="68BB0D43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A020" w14:textId="2BFB1146" w:rsidR="005C56CF" w:rsidRPr="00DA5079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B907" w14:textId="6043BD83" w:rsidR="005C56CF" w:rsidRPr="00DA5079" w:rsidRDefault="001536F3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30D5F" w14:textId="2C9FC512" w:rsidR="005C56CF" w:rsidRPr="00DA5079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5D813" w14:textId="65BE80C8" w:rsidR="00B0211E" w:rsidRPr="00DA5079" w:rsidRDefault="00B0211E" w:rsidP="00B0211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 (</w:t>
            </w:r>
            <w:r w:rsidR="001536F3"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корпус). </w:t>
            </w:r>
          </w:p>
          <w:p w14:paraId="2BF4C875" w14:textId="77777777" w:rsidR="005C56CF" w:rsidRPr="00DA5079" w:rsidRDefault="005C56CF" w:rsidP="005C56CF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CDB" w:rsidRPr="00DA5079" w14:paraId="12010993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CA85" w14:textId="77777777" w:rsidR="00EA5CDB" w:rsidRPr="00DA5079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B130B" w14:textId="77777777" w:rsidR="00DA5079" w:rsidRDefault="00EA5CDB" w:rsidP="008E3A9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МДОУ </w:t>
            </w:r>
          </w:p>
          <w:p w14:paraId="284756A9" w14:textId="28A64A97" w:rsidR="00EA5CDB" w:rsidRPr="00DA5079" w:rsidRDefault="00EA5CDB" w:rsidP="008E3A9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="008E3A93" w:rsidRPr="00DA507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5F54A" w14:textId="77777777" w:rsidR="00EA5CDB" w:rsidRPr="00DA5079" w:rsidRDefault="00EA5CDB" w:rsidP="00EA5CDB">
            <w:pPr>
              <w:suppressAutoHyphens/>
              <w:snapToGrid w:val="0"/>
              <w:jc w:val="both"/>
              <w:rPr>
                <w:rFonts w:eastAsia="Arial"/>
                <w:i/>
                <w:lang w:eastAsia="ar-SA"/>
              </w:rPr>
            </w:pPr>
            <w:r w:rsidRPr="00DA5079">
              <w:rPr>
                <w:rFonts w:eastAsia="Arial"/>
                <w:i/>
                <w:lang w:eastAsia="ar-SA"/>
              </w:rPr>
              <w:t>Участники проекта</w:t>
            </w:r>
          </w:p>
          <w:p w14:paraId="53D448FE" w14:textId="4A814F67" w:rsidR="00EA5CDB" w:rsidRPr="00DA5079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0C" w:rsidRPr="00DA5079" w14:paraId="58F5E859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6AE" w14:textId="59D27103" w:rsidR="00EA5CDB" w:rsidRPr="00DA5079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8B336" w14:textId="0E848B84" w:rsidR="00EA5CDB" w:rsidRPr="00DA5079" w:rsidRDefault="008E3A9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Полякова Е.С.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14CF4" w14:textId="18CAEFE4" w:rsidR="00EA5CDB" w:rsidRPr="00DA5079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382C42"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463" w14:textId="5AEFDAE6" w:rsidR="008E3A93" w:rsidRPr="00DA5079" w:rsidRDefault="008E3A93" w:rsidP="008E3A93">
            <w:pPr>
              <w:rPr>
                <w:rFonts w:eastAsia="Arial"/>
                <w:lang w:eastAsia="ar-SA"/>
              </w:rPr>
            </w:pPr>
            <w:r w:rsidRPr="00DA5079">
              <w:rPr>
                <w:rFonts w:eastAsia="Arial"/>
                <w:lang w:eastAsia="ar-SA"/>
              </w:rPr>
              <w:t xml:space="preserve">Непосредственная работа над осуществлением и реализацией содержания проекта </w:t>
            </w:r>
          </w:p>
          <w:p w14:paraId="73EFFE26" w14:textId="6A442A3F" w:rsidR="00D25BD0" w:rsidRPr="00DA5079" w:rsidRDefault="008E3A93" w:rsidP="00554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кадров ДОУ</w:t>
            </w:r>
            <w:r w:rsidR="00545CA4" w:rsidRPr="00DA5079">
              <w:rPr>
                <w:rFonts w:ascii="Times New Roman" w:hAnsi="Times New Roman" w:cs="Times New Roman"/>
                <w:sz w:val="24"/>
                <w:szCs w:val="24"/>
              </w:rPr>
              <w:t>. Осуществлен</w:t>
            </w:r>
            <w:r w:rsidR="00817FBB" w:rsidRPr="00DA5079">
              <w:rPr>
                <w:rFonts w:ascii="Times New Roman" w:hAnsi="Times New Roman" w:cs="Times New Roman"/>
                <w:sz w:val="24"/>
                <w:szCs w:val="24"/>
              </w:rPr>
              <w:t>ие образовательной деятельности</w:t>
            </w:r>
            <w:r w:rsidR="0041027A"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4E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Составление конспектов образовательной деятельности</w:t>
            </w:r>
            <w:r w:rsidR="0041027A" w:rsidRPr="00DA50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 применением пособий издательства </w:t>
            </w:r>
            <w:r w:rsidR="0041027A" w:rsidRPr="00DA5079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«Академкнига/Учебник».</w:t>
            </w:r>
          </w:p>
        </w:tc>
      </w:tr>
      <w:tr w:rsidR="00382C42" w:rsidRPr="00DA5079" w14:paraId="1560F48A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293E" w14:textId="435EE85F" w:rsidR="00382C42" w:rsidRPr="00DA5079" w:rsidRDefault="0026441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D27B6" w14:textId="0FFE65C5" w:rsidR="00382C42" w:rsidRPr="00DA5079" w:rsidRDefault="003C2EEE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93214" w14:textId="4C270FBA" w:rsidR="00382C42" w:rsidRPr="00DA5079" w:rsidRDefault="00382C42" w:rsidP="003C2E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3C2EEE" w:rsidRPr="00DA50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159C" w14:textId="6152F640" w:rsidR="0085128B" w:rsidRPr="00DA5079" w:rsidRDefault="003C2EEE" w:rsidP="00C84C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</w:rPr>
              <w:t>Непосредственная работа над осуществлением и реализацией содержания проекта</w:t>
            </w:r>
            <w:r w:rsidR="00C84CC9">
              <w:rPr>
                <w:rFonts w:ascii="Times New Roman" w:hAnsi="Times New Roman" w:cs="Times New Roman"/>
              </w:rPr>
              <w:t xml:space="preserve">, </w:t>
            </w:r>
            <w:r w:rsidRPr="00DA5079">
              <w:rPr>
                <w:rFonts w:ascii="Times New Roman" w:hAnsi="Times New Roman" w:cs="Times New Roman"/>
              </w:rPr>
              <w:t>осуществление образовательной деятельности</w:t>
            </w: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536F3" w:rsidRPr="00DA5079" w14:paraId="2ABD2B4B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8597" w14:textId="3632B629" w:rsidR="001536F3" w:rsidRPr="00DA5079" w:rsidRDefault="001536F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5BBE2" w14:textId="22DA4A3C" w:rsidR="001536F3" w:rsidRPr="00DA5079" w:rsidRDefault="001536F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Мужикова Н.А.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5B8A0" w14:textId="0AA31973" w:rsidR="001536F3" w:rsidRPr="00DA5079" w:rsidRDefault="001536F3" w:rsidP="003C2E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DF7" w14:textId="46BDCF8A" w:rsidR="001536F3" w:rsidRPr="00DA5079" w:rsidRDefault="001536F3" w:rsidP="00817F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Непосредственная работа над осуществлением и реализацией содержания проекта осуществление образовательной деятельности</w:t>
            </w: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Обогащение РППС ДОУ</w:t>
            </w:r>
            <w:r w:rsidR="0041027A"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1027A" w:rsidRPr="00DA5079">
              <w:rPr>
                <w:rFonts w:ascii="Times New Roman" w:hAnsi="Times New Roman" w:cs="Times New Roman"/>
                <w:sz w:val="24"/>
              </w:rPr>
              <w:t>изготовление</w:t>
            </w:r>
            <w:r w:rsidR="0041027A" w:rsidRPr="00DA507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41027A" w:rsidRPr="00DA5079">
              <w:rPr>
                <w:rFonts w:ascii="Times New Roman" w:hAnsi="Times New Roman" w:cs="Times New Roman"/>
                <w:sz w:val="24"/>
              </w:rPr>
              <w:t>игр,</w:t>
            </w:r>
            <w:r w:rsidR="0041027A" w:rsidRPr="00DA507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41027A" w:rsidRPr="00DA5079">
              <w:rPr>
                <w:rFonts w:ascii="Times New Roman" w:hAnsi="Times New Roman" w:cs="Times New Roman"/>
                <w:sz w:val="24"/>
              </w:rPr>
              <w:t>дидактического материала)</w:t>
            </w: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38AAED0" w14:textId="77777777" w:rsidR="0041027A" w:rsidRPr="00DA5079" w:rsidRDefault="0041027A" w:rsidP="0041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семинара-практикума «Использование пособий </w:t>
            </w:r>
          </w:p>
          <w:p w14:paraId="09089EB5" w14:textId="1A61327D" w:rsidR="0041027A" w:rsidRPr="00DA5079" w:rsidRDefault="0041027A" w:rsidP="0041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«Академкнига/Учебник» для реализации задач математического развития ФОП </w:t>
            </w:r>
            <w:proofErr w:type="gramStart"/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36F3" w:rsidRPr="00DA5079" w14:paraId="09E4A258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DA03" w14:textId="2334BB59" w:rsidR="001536F3" w:rsidRPr="00DA5079" w:rsidRDefault="001536F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15424" w14:textId="390413B5" w:rsidR="001536F3" w:rsidRPr="00DA5079" w:rsidRDefault="001536F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Кондратьева О.А.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5EBFB" w14:textId="2503D223" w:rsidR="001536F3" w:rsidRPr="00DA5079" w:rsidRDefault="001536F3" w:rsidP="001536F3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Воспитатель, без  категории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B22B" w14:textId="77777777" w:rsidR="001536F3" w:rsidRPr="00DA5079" w:rsidRDefault="001536F3" w:rsidP="001536F3">
            <w:pPr>
              <w:rPr>
                <w:rFonts w:eastAsia="Arial"/>
                <w:lang w:eastAsia="ar-SA"/>
              </w:rPr>
            </w:pPr>
            <w:r w:rsidRPr="00DA5079">
              <w:rPr>
                <w:rFonts w:eastAsia="Arial"/>
                <w:lang w:eastAsia="ar-SA"/>
              </w:rPr>
              <w:t xml:space="preserve">Непосредственная работа над осуществлением и реализацией содержания проекта </w:t>
            </w:r>
          </w:p>
          <w:p w14:paraId="21DD2604" w14:textId="330D0CFD" w:rsidR="001536F3" w:rsidRPr="00DA5079" w:rsidRDefault="001536F3" w:rsidP="001536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РППС ДОУ</w:t>
            </w:r>
            <w:r w:rsidR="0041027A"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1027A" w:rsidRPr="00DA5079">
              <w:rPr>
                <w:rFonts w:ascii="Times New Roman" w:hAnsi="Times New Roman" w:cs="Times New Roman"/>
                <w:sz w:val="24"/>
              </w:rPr>
              <w:t>изготовление</w:t>
            </w:r>
            <w:r w:rsidR="0041027A" w:rsidRPr="00DA507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41027A" w:rsidRPr="00DA5079">
              <w:rPr>
                <w:rFonts w:ascii="Times New Roman" w:hAnsi="Times New Roman" w:cs="Times New Roman"/>
                <w:sz w:val="24"/>
              </w:rPr>
              <w:t>игр,</w:t>
            </w:r>
            <w:r w:rsidR="0041027A" w:rsidRPr="00DA507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41027A" w:rsidRPr="00DA5079">
              <w:rPr>
                <w:rFonts w:ascii="Times New Roman" w:hAnsi="Times New Roman" w:cs="Times New Roman"/>
                <w:sz w:val="24"/>
              </w:rPr>
              <w:t>дидактического материала)</w:t>
            </w:r>
            <w:r w:rsidR="00817FBB" w:rsidRPr="00DA5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7FBB"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образовательной деятельности</w:t>
            </w:r>
          </w:p>
          <w:p w14:paraId="472E83B5" w14:textId="140656CE" w:rsidR="0041027A" w:rsidRPr="00DA5079" w:rsidRDefault="0041027A" w:rsidP="00410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семинара-практикума «Использование пособий </w:t>
            </w:r>
          </w:p>
          <w:p w14:paraId="6F0ABC3F" w14:textId="59EFC381" w:rsidR="0041027A" w:rsidRPr="00DA5079" w:rsidRDefault="0041027A" w:rsidP="001536F3">
            <w:pPr>
              <w:pStyle w:val="a3"/>
              <w:rPr>
                <w:rFonts w:ascii="Times New Roman" w:hAnsi="Times New Roman" w:cs="Times New Roman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«Академкнига/Учебник» для реализации задач математического развития ФОП </w:t>
            </w:r>
            <w:proofErr w:type="gramStart"/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36F3" w:rsidRPr="00DA5079" w14:paraId="1C4525B1" w14:textId="77777777" w:rsidTr="00DA5079">
        <w:trPr>
          <w:jc w:val="center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225C" w14:textId="04F1B8CD" w:rsidR="001536F3" w:rsidRPr="00DA5079" w:rsidRDefault="001536F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A3022" w14:textId="56D74B0E" w:rsidR="001536F3" w:rsidRPr="00DA5079" w:rsidRDefault="001536F3" w:rsidP="001536F3">
            <w:pPr>
              <w:ind w:left="142"/>
            </w:pPr>
            <w:r w:rsidRPr="00DA5079">
              <w:t>Иванова А.И.</w:t>
            </w:r>
          </w:p>
          <w:p w14:paraId="3CE1E9EE" w14:textId="2DB5D42D" w:rsidR="001536F3" w:rsidRPr="00DA5079" w:rsidRDefault="001536F3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D9AAA" w14:textId="3F5D527A" w:rsidR="001536F3" w:rsidRPr="00DA5079" w:rsidRDefault="001536F3" w:rsidP="001E4EE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2661" w14:textId="0D8F9C48" w:rsidR="001536F3" w:rsidRPr="00DA5079" w:rsidRDefault="001536F3" w:rsidP="00C84CC9">
            <w:pPr>
              <w:rPr>
                <w:rFonts w:eastAsia="Arial"/>
                <w:lang w:eastAsia="ar-SA"/>
              </w:rPr>
            </w:pPr>
            <w:proofErr w:type="gramStart"/>
            <w:r w:rsidRPr="00DA5079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осуществление образовательной деятельности)</w:t>
            </w:r>
            <w:r w:rsidR="0041027A" w:rsidRPr="00DA5079">
              <w:rPr>
                <w:rFonts w:eastAsia="Arial"/>
                <w:lang w:eastAsia="ar-SA"/>
              </w:rPr>
              <w:t>.</w:t>
            </w:r>
            <w:proofErr w:type="gramEnd"/>
            <w:r w:rsidR="0041027A" w:rsidRPr="00DA5079">
              <w:rPr>
                <w:spacing w:val="1"/>
              </w:rPr>
              <w:t xml:space="preserve"> Составление конспектов </w:t>
            </w:r>
            <w:r w:rsidR="00C84CC9">
              <w:rPr>
                <w:spacing w:val="1"/>
              </w:rPr>
              <w:t>образовательной деятельности</w:t>
            </w:r>
            <w:r w:rsidR="0041027A" w:rsidRPr="00DA5079">
              <w:rPr>
                <w:spacing w:val="1"/>
              </w:rPr>
              <w:t xml:space="preserve"> с применением пособий издательства </w:t>
            </w:r>
            <w:r w:rsidR="0041027A" w:rsidRPr="00DA5079">
              <w:t>«Академкнига/Учебник».</w:t>
            </w:r>
          </w:p>
        </w:tc>
      </w:tr>
    </w:tbl>
    <w:p w14:paraId="05CD6003" w14:textId="77777777" w:rsidR="00EB2301" w:rsidRPr="00DA5079" w:rsidRDefault="00EB2301" w:rsidP="002F77C0">
      <w:pPr>
        <w:jc w:val="both"/>
      </w:pPr>
    </w:p>
    <w:p w14:paraId="156AF38A" w14:textId="7D7024A0" w:rsidR="00CB5025" w:rsidRPr="00DA5079" w:rsidRDefault="002F77C0" w:rsidP="002F77C0">
      <w:pPr>
        <w:jc w:val="both"/>
      </w:pPr>
      <w:r w:rsidRPr="00DA5079">
        <w:rPr>
          <w:b/>
          <w:bCs/>
        </w:rPr>
        <w:t>Участники п</w:t>
      </w:r>
      <w:r w:rsidR="00BE2C67" w:rsidRPr="00DA5079">
        <w:rPr>
          <w:b/>
          <w:bCs/>
        </w:rPr>
        <w:t>роекта (сетевое взаимодействие</w:t>
      </w:r>
      <w:r w:rsidRPr="00DA5079">
        <w:rPr>
          <w:b/>
          <w:bCs/>
        </w:rPr>
        <w:t>):</w:t>
      </w:r>
      <w:r w:rsidRPr="00DA5079">
        <w:t xml:space="preserve"> </w:t>
      </w:r>
      <w:r w:rsidR="00CB5025" w:rsidRPr="00DA5079">
        <w:t>МДОУ «Детский сад № 6</w:t>
      </w:r>
      <w:r w:rsidR="00BE2C67" w:rsidRPr="00DA5079">
        <w:t>5</w:t>
      </w:r>
      <w:r w:rsidR="00CB5025" w:rsidRPr="00DA5079">
        <w:t xml:space="preserve">, </w:t>
      </w:r>
      <w:r w:rsidR="006437DA" w:rsidRPr="00DA5079">
        <w:t>1</w:t>
      </w:r>
      <w:r w:rsidR="00BE2C67" w:rsidRPr="00DA5079">
        <w:t>5</w:t>
      </w:r>
      <w:r w:rsidR="006437DA" w:rsidRPr="00DA5079">
        <w:t>8,</w:t>
      </w:r>
      <w:r w:rsidR="00BE2C67" w:rsidRPr="00DA5079">
        <w:t xml:space="preserve"> 1</w:t>
      </w:r>
      <w:r w:rsidR="00D67AEE" w:rsidRPr="00DA5079">
        <w:t>9</w:t>
      </w:r>
      <w:r w:rsidR="00BE2C67" w:rsidRPr="00DA5079">
        <w:t>1</w:t>
      </w:r>
      <w:r w:rsidR="00CB5025" w:rsidRPr="00DA5079">
        <w:t>, 192</w:t>
      </w:r>
      <w:r w:rsidR="00363CDA">
        <w:t>», МОУ «Средняя школа № 1, 6,14,18».</w:t>
      </w:r>
    </w:p>
    <w:p w14:paraId="6CC8F537" w14:textId="1B1159FF" w:rsidR="00264412" w:rsidRPr="00DA5079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DA5079">
        <w:rPr>
          <w:rFonts w:ascii="Times New Roman" w:eastAsiaTheme="minorHAnsi" w:hAnsi="Times New Roman" w:cs="Times New Roman"/>
          <w:bCs/>
          <w:sz w:val="24"/>
          <w:szCs w:val="24"/>
        </w:rPr>
        <w:t xml:space="preserve">В течение учебного года </w:t>
      </w:r>
      <w:r w:rsidR="003C2EEE" w:rsidRPr="00DA5079">
        <w:rPr>
          <w:rFonts w:ascii="Times New Roman" w:eastAsiaTheme="minorHAnsi" w:hAnsi="Times New Roman" w:cs="Times New Roman"/>
          <w:bCs/>
          <w:sz w:val="24"/>
          <w:szCs w:val="24"/>
        </w:rPr>
        <w:t xml:space="preserve">являлись </w:t>
      </w:r>
      <w:r w:rsidRPr="00DA5079">
        <w:rPr>
          <w:rFonts w:ascii="Times New Roman" w:eastAsiaTheme="minorHAnsi" w:hAnsi="Times New Roman" w:cs="Times New Roman"/>
          <w:bCs/>
          <w:sz w:val="24"/>
          <w:szCs w:val="24"/>
        </w:rPr>
        <w:t xml:space="preserve"> участниками организационны</w:t>
      </w:r>
      <w:r w:rsidR="003C2EEE" w:rsidRPr="00DA5079">
        <w:rPr>
          <w:rFonts w:ascii="Times New Roman" w:eastAsiaTheme="minorHAnsi" w:hAnsi="Times New Roman" w:cs="Times New Roman"/>
          <w:bCs/>
          <w:sz w:val="24"/>
          <w:szCs w:val="24"/>
        </w:rPr>
        <w:t>х</w:t>
      </w:r>
      <w:r w:rsidRPr="00DA5079">
        <w:rPr>
          <w:rFonts w:ascii="Times New Roman" w:eastAsiaTheme="minorHAnsi" w:hAnsi="Times New Roman" w:cs="Times New Roman"/>
          <w:bCs/>
          <w:sz w:val="24"/>
          <w:szCs w:val="24"/>
        </w:rPr>
        <w:t xml:space="preserve"> совещани</w:t>
      </w:r>
      <w:r w:rsidR="003C2EEE" w:rsidRPr="00DA5079">
        <w:rPr>
          <w:rFonts w:ascii="Times New Roman" w:eastAsiaTheme="minorHAnsi" w:hAnsi="Times New Roman" w:cs="Times New Roman"/>
          <w:bCs/>
          <w:sz w:val="24"/>
          <w:szCs w:val="24"/>
        </w:rPr>
        <w:t>й</w:t>
      </w:r>
      <w:r w:rsidRPr="00DA5079">
        <w:rPr>
          <w:rFonts w:ascii="Times New Roman" w:eastAsiaTheme="minorHAnsi" w:hAnsi="Times New Roman" w:cs="Times New Roman"/>
          <w:bCs/>
          <w:sz w:val="24"/>
          <w:szCs w:val="24"/>
        </w:rPr>
        <w:t xml:space="preserve">, в том числе посвященные вопросам </w:t>
      </w:r>
      <w:r w:rsidR="00B27BB7" w:rsidRPr="00DA5079">
        <w:rPr>
          <w:rFonts w:ascii="Times New Roman" w:eastAsiaTheme="minorHAnsi" w:hAnsi="Times New Roman" w:cs="Times New Roman"/>
          <w:bCs/>
          <w:sz w:val="24"/>
          <w:szCs w:val="24"/>
        </w:rPr>
        <w:t>внутрисетевой деятельности</w:t>
      </w:r>
      <w:r w:rsidRPr="00DA5079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r w:rsidR="00B27BB7" w:rsidRPr="00DA5079">
        <w:rPr>
          <w:rFonts w:ascii="Times New Roman" w:eastAsiaTheme="minorHAnsi" w:hAnsi="Times New Roman" w:cs="Times New Roman"/>
          <w:bCs/>
          <w:sz w:val="24"/>
          <w:szCs w:val="24"/>
        </w:rPr>
        <w:t xml:space="preserve">подготовка к городским </w:t>
      </w:r>
      <w:r w:rsidRPr="00DA5079">
        <w:rPr>
          <w:rFonts w:ascii="Times New Roman" w:eastAsiaTheme="minorHAnsi" w:hAnsi="Times New Roman" w:cs="Times New Roman"/>
          <w:bCs/>
          <w:sz w:val="24"/>
          <w:szCs w:val="24"/>
        </w:rPr>
        <w:t>семинарам, мастер-классам, и др.)</w:t>
      </w:r>
    </w:p>
    <w:p w14:paraId="0E88422C" w14:textId="77777777" w:rsidR="00DA5079" w:rsidRDefault="00DA5079" w:rsidP="00950EC9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5670F7B" w14:textId="36375891" w:rsidR="00B27BB7" w:rsidRPr="00EB2301" w:rsidRDefault="00B27BB7" w:rsidP="000C7362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EB2301">
        <w:rPr>
          <w:rFonts w:ascii="Times New Roman" w:eastAsiaTheme="minorHAnsi" w:hAnsi="Times New Roman" w:cs="Times New Roman"/>
          <w:bCs/>
          <w:sz w:val="24"/>
          <w:szCs w:val="24"/>
        </w:rPr>
        <w:t xml:space="preserve">За отчетный период </w:t>
      </w:r>
      <w:r w:rsidR="00580997" w:rsidRPr="00EB2301">
        <w:rPr>
          <w:rFonts w:ascii="Times New Roman" w:eastAsiaTheme="minorHAnsi" w:hAnsi="Times New Roman" w:cs="Times New Roman"/>
          <w:bCs/>
          <w:sz w:val="24"/>
          <w:szCs w:val="24"/>
        </w:rPr>
        <w:t xml:space="preserve">участниками проекта </w:t>
      </w:r>
      <w:r w:rsidRPr="00EB2301">
        <w:rPr>
          <w:rFonts w:ascii="Times New Roman" w:eastAsiaTheme="minorHAnsi" w:hAnsi="Times New Roman" w:cs="Times New Roman"/>
          <w:bCs/>
          <w:sz w:val="24"/>
          <w:szCs w:val="24"/>
        </w:rPr>
        <w:t>были проведены следующие мероприятия муниципального уровня:</w:t>
      </w:r>
    </w:p>
    <w:p w14:paraId="7FB071A8" w14:textId="77777777" w:rsidR="000C7362" w:rsidRPr="00EB2301" w:rsidRDefault="000C7362" w:rsidP="002139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6336B3" w14:textId="77777777" w:rsidR="000476DC" w:rsidRPr="00EB2301" w:rsidRDefault="000476DC" w:rsidP="00CA1B48">
      <w:pPr>
        <w:pStyle w:val="a5"/>
        <w:widowControl w:val="0"/>
        <w:numPr>
          <w:ilvl w:val="0"/>
          <w:numId w:val="17"/>
        </w:numPr>
        <w:spacing w:after="0" w:line="228" w:lineRule="auto"/>
        <w:rPr>
          <w:rFonts w:ascii="Times New Roman" w:hAnsi="Times New Roman" w:cs="Times New Roman"/>
          <w:bCs/>
          <w:sz w:val="24"/>
          <w:szCs w:val="24"/>
        </w:rPr>
      </w:pPr>
      <w:r w:rsidRPr="00EB2301">
        <w:rPr>
          <w:rFonts w:ascii="Times New Roman" w:hAnsi="Times New Roman" w:cs="Times New Roman"/>
          <w:bCs/>
          <w:sz w:val="24"/>
          <w:szCs w:val="24"/>
        </w:rPr>
        <w:t>Семинар-практикум: «Реализация муниципального проекта «Академическая творческая лаборатория педагогов-наставников дошкольного образования»: художественно-эстетическое развитие детей дошкольного возраста»</w:t>
      </w:r>
    </w:p>
    <w:p w14:paraId="5181BF3F" w14:textId="325C9FD8" w:rsidR="000476DC" w:rsidRPr="00EB2301" w:rsidRDefault="000476DC" w:rsidP="00CA1B48">
      <w:pPr>
        <w:pStyle w:val="a5"/>
        <w:numPr>
          <w:ilvl w:val="0"/>
          <w:numId w:val="17"/>
        </w:numPr>
        <w:shd w:val="clear" w:color="auto" w:fill="FFFFFF"/>
        <w:spacing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EB230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Семинар-практикум: «</w:t>
      </w:r>
      <w:r w:rsidRPr="00EB2301">
        <w:rPr>
          <w:rFonts w:ascii="Times New Roman" w:eastAsia="Calibri" w:hAnsi="Times New Roman" w:cs="Times New Roman"/>
          <w:sz w:val="24"/>
          <w:szCs w:val="24"/>
        </w:rPr>
        <w:t xml:space="preserve">"Реализация задач ФОП </w:t>
      </w:r>
      <w:proofErr w:type="gramStart"/>
      <w:r w:rsidRPr="00EB230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363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B230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EB2301">
        <w:rPr>
          <w:rFonts w:ascii="Times New Roman" w:eastAsia="Calibri" w:hAnsi="Times New Roman" w:cs="Times New Roman"/>
          <w:sz w:val="24"/>
          <w:szCs w:val="24"/>
        </w:rPr>
        <w:t xml:space="preserve"> формированию элементарных математических представлений с помощью пособий издательства </w:t>
      </w:r>
      <w:r w:rsidR="002B445D" w:rsidRPr="00EB2301">
        <w:rPr>
          <w:rFonts w:ascii="Times New Roman" w:eastAsia="Calibri" w:hAnsi="Times New Roman" w:cs="Times New Roman"/>
          <w:sz w:val="24"/>
          <w:szCs w:val="24"/>
        </w:rPr>
        <w:t>«Академкнига/Учебник»</w:t>
      </w:r>
    </w:p>
    <w:p w14:paraId="54E9C162" w14:textId="2B352C41" w:rsidR="000569FD" w:rsidRPr="00EB2301" w:rsidRDefault="000569FD" w:rsidP="00CA1B48">
      <w:pPr>
        <w:pStyle w:val="a5"/>
        <w:widowControl w:val="0"/>
        <w:numPr>
          <w:ilvl w:val="0"/>
          <w:numId w:val="17"/>
        </w:numPr>
        <w:spacing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EB2301">
        <w:rPr>
          <w:rFonts w:ascii="Times New Roman" w:hAnsi="Times New Roman" w:cs="Times New Roman"/>
          <w:bCs/>
          <w:sz w:val="24"/>
          <w:szCs w:val="24"/>
        </w:rPr>
        <w:t>Семинар-практикум</w:t>
      </w:r>
      <w:r w:rsidRPr="00EB2301">
        <w:rPr>
          <w:rFonts w:ascii="Times New Roman" w:eastAsia="Calibri" w:hAnsi="Times New Roman" w:cs="Times New Roman"/>
          <w:bCs/>
          <w:sz w:val="24"/>
          <w:szCs w:val="24"/>
        </w:rPr>
        <w:t xml:space="preserve"> Апробация </w:t>
      </w:r>
      <w:r w:rsidRPr="00EB2301">
        <w:rPr>
          <w:rFonts w:ascii="Times New Roman" w:eastAsia="Calibri" w:hAnsi="Times New Roman" w:cs="Times New Roman"/>
          <w:sz w:val="24"/>
          <w:szCs w:val="24"/>
        </w:rPr>
        <w:t>пособий с обучающимися ДОУ «Познание окружающего мира дошкольниками», «Учим рассматривать картины: обнаруживать и обсуждать их смысл»</w:t>
      </w:r>
    </w:p>
    <w:p w14:paraId="4FFC9D5A" w14:textId="2D263980" w:rsidR="000476DC" w:rsidRPr="00EB2301" w:rsidRDefault="000476DC" w:rsidP="00CA1B48">
      <w:pPr>
        <w:pStyle w:val="a5"/>
        <w:numPr>
          <w:ilvl w:val="0"/>
          <w:numId w:val="17"/>
        </w:numPr>
        <w:shd w:val="clear" w:color="auto" w:fill="FFFFFF"/>
        <w:spacing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EB2301">
        <w:rPr>
          <w:rFonts w:ascii="Times New Roman" w:eastAsia="Calibri" w:hAnsi="Times New Roman" w:cs="Times New Roman"/>
          <w:sz w:val="24"/>
          <w:szCs w:val="24"/>
        </w:rPr>
        <w:t xml:space="preserve">Семинар-практикум  «Использование пособий  издательства «Академкнига/Учебник» для реализации задач математического развития ФОП </w:t>
      </w:r>
      <w:proofErr w:type="gramStart"/>
      <w:r w:rsidRPr="00EB230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B2301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DFFA69F" w14:textId="00C35CCE" w:rsidR="002A1874" w:rsidRPr="00EB2301" w:rsidRDefault="00580997" w:rsidP="00CA1B4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301">
        <w:rPr>
          <w:rFonts w:ascii="Times New Roman" w:hAnsi="Times New Roman" w:cs="Times New Roman"/>
          <w:sz w:val="24"/>
          <w:szCs w:val="24"/>
        </w:rPr>
        <w:t>Создано и функционирует сообщество педагогов в сети ВК «</w:t>
      </w:r>
      <w:r w:rsidR="00EB2301" w:rsidRPr="00EB2301">
        <w:rPr>
          <w:rFonts w:ascii="Times New Roman" w:hAnsi="Times New Roman" w:cs="Times New Roman"/>
          <w:bCs/>
          <w:sz w:val="24"/>
          <w:szCs w:val="24"/>
        </w:rPr>
        <w:t>Академическая творческая лаборатория педагогов-наставников дошкольного образования»</w:t>
      </w:r>
    </w:p>
    <w:p w14:paraId="1BB1F7EF" w14:textId="00BD4CB1" w:rsidR="002F77C0" w:rsidRPr="00DA5079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DA5079">
        <w:rPr>
          <w:b/>
        </w:rPr>
        <w:t>Описание этапа</w:t>
      </w:r>
      <w:r w:rsidR="001461B9" w:rsidRPr="00DA5079">
        <w:rPr>
          <w:b/>
        </w:rPr>
        <w:t xml:space="preserve"> инновационной деятельности (20</w:t>
      </w:r>
      <w:r w:rsidR="006437DA" w:rsidRPr="00DA5079">
        <w:rPr>
          <w:b/>
        </w:rPr>
        <w:t>2</w:t>
      </w:r>
      <w:r w:rsidR="00A2161C" w:rsidRPr="00DA5079">
        <w:rPr>
          <w:b/>
        </w:rPr>
        <w:t>3</w:t>
      </w:r>
      <w:r w:rsidRPr="00DA5079">
        <w:rPr>
          <w:b/>
        </w:rPr>
        <w:t>/</w:t>
      </w:r>
      <w:r w:rsidR="001461B9" w:rsidRPr="00DA5079">
        <w:rPr>
          <w:b/>
        </w:rPr>
        <w:t>20</w:t>
      </w:r>
      <w:r w:rsidR="00076E90" w:rsidRPr="00DA5079">
        <w:rPr>
          <w:b/>
        </w:rPr>
        <w:t>2</w:t>
      </w:r>
      <w:r w:rsidR="00A2161C" w:rsidRPr="00DA5079">
        <w:rPr>
          <w:b/>
        </w:rPr>
        <w:t>4</w:t>
      </w:r>
      <w:r w:rsidRPr="00DA5079">
        <w:rPr>
          <w:b/>
        </w:rPr>
        <w:t>учебный год)</w:t>
      </w:r>
    </w:p>
    <w:p w14:paraId="158159D4" w14:textId="77777777" w:rsidR="002F77C0" w:rsidRPr="00DA5079" w:rsidRDefault="002F77C0" w:rsidP="002F77C0">
      <w:pPr>
        <w:ind w:left="360"/>
        <w:jc w:val="both"/>
        <w:rPr>
          <w:b/>
        </w:rPr>
      </w:pPr>
    </w:p>
    <w:p w14:paraId="2E820CA6" w14:textId="4E2C110C" w:rsidR="00363CDA" w:rsidRDefault="002F77C0" w:rsidP="00363CDA">
      <w:pPr>
        <w:jc w:val="both"/>
        <w:rPr>
          <w:bCs/>
        </w:rPr>
      </w:pPr>
      <w:r w:rsidRPr="00DA5079">
        <w:rPr>
          <w:b/>
          <w:bCs/>
        </w:rPr>
        <w:t xml:space="preserve">2.1. </w:t>
      </w:r>
      <w:r w:rsidR="004C1610" w:rsidRPr="00DA5079">
        <w:rPr>
          <w:b/>
          <w:bCs/>
        </w:rPr>
        <w:t xml:space="preserve">Цель проекта: </w:t>
      </w:r>
      <w:r w:rsidR="00363CDA">
        <w:t xml:space="preserve">организация деятельности творческих лабораторий </w:t>
      </w:r>
      <w:r w:rsidR="00363CDA">
        <w:rPr>
          <w:bCs/>
        </w:rPr>
        <w:t>для учителей начальных классов и педагогов ДОУ, направленных на подготовку педагогических работников к более качественному решению актуальных задач, связанных с обучением, воспитанием и развитием обучающихся.</w:t>
      </w:r>
    </w:p>
    <w:p w14:paraId="11A0FB33" w14:textId="6C590783" w:rsidR="004C1610" w:rsidRDefault="004C1610" w:rsidP="004C1610">
      <w:pPr>
        <w:ind w:left="360"/>
        <w:jc w:val="both"/>
        <w:rPr>
          <w:b/>
          <w:bCs/>
        </w:rPr>
      </w:pPr>
      <w:r w:rsidRPr="00DA5079">
        <w:rPr>
          <w:b/>
          <w:bCs/>
        </w:rPr>
        <w:t>Задачи проекта:</w:t>
      </w:r>
    </w:p>
    <w:p w14:paraId="1898CA3C" w14:textId="77777777" w:rsidR="00363CDA" w:rsidRDefault="00363CDA" w:rsidP="00CA1B48">
      <w:pPr>
        <w:ind w:left="284" w:firstLine="425"/>
        <w:jc w:val="both"/>
        <w:rPr>
          <w:bCs/>
          <w:u w:val="single"/>
        </w:rPr>
      </w:pPr>
      <w:r>
        <w:rPr>
          <w:bCs/>
        </w:rPr>
        <w:t xml:space="preserve">     </w:t>
      </w:r>
      <w:r>
        <w:rPr>
          <w:bCs/>
          <w:u w:val="single"/>
        </w:rPr>
        <w:t>Задачи проекта по отношению к педагогам:</w:t>
      </w:r>
    </w:p>
    <w:p w14:paraId="38930BDB" w14:textId="77777777" w:rsidR="00363CDA" w:rsidRDefault="00363CDA" w:rsidP="00CA1B48">
      <w:pPr>
        <w:ind w:left="284" w:firstLine="425"/>
        <w:jc w:val="both"/>
        <w:rPr>
          <w:bCs/>
        </w:rPr>
      </w:pPr>
      <w:r>
        <w:rPr>
          <w:bCs/>
        </w:rPr>
        <w:t>- создание условий для выбора наиболее актуальной и востребованной тематики деятельности лаборатории, формирование групп участников, корректировка (при необходимости) программы работы, составление расписания;</w:t>
      </w:r>
    </w:p>
    <w:p w14:paraId="7C3AA2E7" w14:textId="77777777" w:rsidR="00363CDA" w:rsidRDefault="00363CDA" w:rsidP="00CA1B48">
      <w:pPr>
        <w:ind w:left="284" w:firstLine="425"/>
        <w:jc w:val="both"/>
        <w:rPr>
          <w:bCs/>
        </w:rPr>
      </w:pPr>
      <w:r>
        <w:rPr>
          <w:bCs/>
        </w:rPr>
        <w:t>- «запуск» лаборатории, проведение теоретических и практических онлайн-занятий;</w:t>
      </w:r>
    </w:p>
    <w:p w14:paraId="708869A8" w14:textId="77777777" w:rsidR="00363CDA" w:rsidRDefault="00363CDA" w:rsidP="00CA1B48">
      <w:pPr>
        <w:ind w:left="284" w:firstLine="425"/>
        <w:jc w:val="both"/>
        <w:rPr>
          <w:bCs/>
        </w:rPr>
      </w:pPr>
      <w:r>
        <w:rPr>
          <w:bCs/>
        </w:rPr>
        <w:t>- мониторинг промежуточных и конечных результатов, индивидуальное сопровождение педагогов в ходе освоения программы;</w:t>
      </w:r>
    </w:p>
    <w:p w14:paraId="3C4A480B" w14:textId="77777777" w:rsidR="00363CDA" w:rsidRDefault="00363CDA" w:rsidP="00CA1B48">
      <w:pPr>
        <w:widowControl w:val="0"/>
        <w:suppressAutoHyphens/>
        <w:ind w:left="284" w:firstLine="425"/>
        <w:jc w:val="both"/>
        <w:rPr>
          <w:bCs/>
          <w:iCs/>
        </w:rPr>
      </w:pPr>
      <w:r>
        <w:rPr>
          <w:bCs/>
        </w:rPr>
        <w:t xml:space="preserve">- сопровождение педагогов в ходе </w:t>
      </w:r>
      <w:r>
        <w:rPr>
          <w:bCs/>
          <w:iCs/>
        </w:rPr>
        <w:t>применения освоенных технологий (в соответствии с выбором тематики лаборатории), в ходе урочной и (или) внеурочной деятельности в школе и при реализации программ дополнительного образования;</w:t>
      </w:r>
    </w:p>
    <w:p w14:paraId="08BAAB23" w14:textId="77777777" w:rsidR="00363CDA" w:rsidRDefault="00363CDA" w:rsidP="00CA1B48">
      <w:pPr>
        <w:widowControl w:val="0"/>
        <w:suppressAutoHyphens/>
        <w:ind w:left="284" w:firstLine="425"/>
        <w:jc w:val="both"/>
        <w:rPr>
          <w:bCs/>
          <w:iCs/>
        </w:rPr>
      </w:pPr>
      <w:r>
        <w:rPr>
          <w:bCs/>
          <w:iCs/>
        </w:rPr>
        <w:t>- создание банка эффективного педагогического опыта с возможностью свободного доступа, обсуждение и распространение этого опыта с заинтересованными участниками образовательных отношений;</w:t>
      </w:r>
    </w:p>
    <w:p w14:paraId="7C4408B8" w14:textId="77777777" w:rsidR="00363CDA" w:rsidRDefault="00363CDA" w:rsidP="00CA1B48">
      <w:pPr>
        <w:tabs>
          <w:tab w:val="left" w:pos="2143"/>
          <w:tab w:val="center" w:pos="4819"/>
        </w:tabs>
        <w:ind w:left="284" w:firstLine="425"/>
        <w:jc w:val="both"/>
        <w:rPr>
          <w:bCs/>
          <w:iCs/>
        </w:rPr>
      </w:pPr>
      <w:r>
        <w:rPr>
          <w:bCs/>
          <w:iCs/>
        </w:rPr>
        <w:t>- обеспечение условий для деятельности творческих групп, проблемных лабораторий, сообществ педагогов по освоению новых методик и технологий в начальном и дошкольном образовании с учетом опыта выпускников творческой лаборатории и существующей электронной образовательной инфраструктуры (портала издательства).</w:t>
      </w:r>
    </w:p>
    <w:p w14:paraId="590F8516" w14:textId="77777777" w:rsidR="00363CDA" w:rsidRDefault="00363CDA" w:rsidP="00CA1B48">
      <w:pPr>
        <w:widowControl w:val="0"/>
        <w:suppressAutoHyphens/>
        <w:ind w:left="284" w:firstLine="425"/>
        <w:jc w:val="both"/>
        <w:rPr>
          <w:iCs/>
        </w:rPr>
      </w:pPr>
      <w:r>
        <w:rPr>
          <w:bCs/>
          <w:u w:val="single"/>
        </w:rPr>
        <w:t>Задачи проекта по</w:t>
      </w:r>
      <w:r>
        <w:rPr>
          <w:iCs/>
        </w:rPr>
        <w:t xml:space="preserve"> </w:t>
      </w:r>
      <w:r>
        <w:rPr>
          <w:iCs/>
          <w:u w:val="single"/>
        </w:rPr>
        <w:t>отношению к дошкольникам</w:t>
      </w:r>
      <w:r>
        <w:rPr>
          <w:iCs/>
        </w:rPr>
        <w:t xml:space="preserve"> (с учетом использования педагогом знаний и умений, полученных при освоении выбранной тематики академической творческой лаборатории):</w:t>
      </w:r>
    </w:p>
    <w:p w14:paraId="43717BC7" w14:textId="77777777" w:rsidR="00363CDA" w:rsidRDefault="00363CDA" w:rsidP="00CA1B48">
      <w:pPr>
        <w:widowControl w:val="0"/>
        <w:suppressAutoHyphens/>
        <w:ind w:left="284" w:firstLine="425"/>
        <w:jc w:val="both"/>
        <w:rPr>
          <w:iCs/>
        </w:rPr>
      </w:pPr>
      <w:r>
        <w:rPr>
          <w:iCs/>
        </w:rPr>
        <w:t>- развитие готовности познавать окружающий мир, проводить наблюдения и математические эксперименты;</w:t>
      </w:r>
    </w:p>
    <w:p w14:paraId="73A65283" w14:textId="77777777" w:rsidR="00363CDA" w:rsidRDefault="00363CDA" w:rsidP="00CA1B48">
      <w:pPr>
        <w:widowControl w:val="0"/>
        <w:suppressAutoHyphens/>
        <w:ind w:left="284" w:firstLine="425"/>
        <w:jc w:val="both"/>
        <w:rPr>
          <w:iCs/>
        </w:rPr>
      </w:pPr>
      <w:r>
        <w:rPr>
          <w:iCs/>
        </w:rPr>
        <w:t>- создание условий для осознания чувства любви к малой родине и Отечеству;</w:t>
      </w:r>
    </w:p>
    <w:p w14:paraId="4EB867E5" w14:textId="77777777" w:rsidR="00363CDA" w:rsidRDefault="00363CDA" w:rsidP="00CA1B48">
      <w:pPr>
        <w:tabs>
          <w:tab w:val="left" w:pos="2143"/>
          <w:tab w:val="center" w:pos="4819"/>
        </w:tabs>
        <w:ind w:left="284" w:firstLine="425"/>
        <w:jc w:val="both"/>
        <w:rPr>
          <w:bCs/>
          <w:iCs/>
        </w:rPr>
      </w:pPr>
      <w:r>
        <w:rPr>
          <w:iCs/>
        </w:rPr>
        <w:t>-  развитие умения рассматривать картины, обнаруживать и обсуждать их смысл.</w:t>
      </w:r>
    </w:p>
    <w:p w14:paraId="1376A339" w14:textId="77777777" w:rsidR="00363CDA" w:rsidRDefault="00363CDA" w:rsidP="00CA1B48">
      <w:pPr>
        <w:widowControl w:val="0"/>
        <w:suppressAutoHyphens/>
        <w:ind w:left="284" w:firstLine="425"/>
        <w:jc w:val="both"/>
        <w:rPr>
          <w:iCs/>
        </w:rPr>
      </w:pPr>
      <w:r>
        <w:rPr>
          <w:bCs/>
          <w:u w:val="single"/>
        </w:rPr>
        <w:t>Задачи проекта по</w:t>
      </w:r>
      <w:r>
        <w:rPr>
          <w:iCs/>
        </w:rPr>
        <w:t xml:space="preserve"> </w:t>
      </w:r>
      <w:r>
        <w:rPr>
          <w:iCs/>
          <w:u w:val="single"/>
        </w:rPr>
        <w:t>отношению к младшим школьникам</w:t>
      </w:r>
      <w:r>
        <w:rPr>
          <w:iCs/>
        </w:rPr>
        <w:t xml:space="preserve"> (с учетом использования педагогом знаний и умений, полученных при освоении выбранной тематики академической творческой лаборатории):</w:t>
      </w:r>
    </w:p>
    <w:p w14:paraId="49606BD1" w14:textId="77777777" w:rsidR="00363CDA" w:rsidRDefault="00363CDA" w:rsidP="00CA1B48">
      <w:pPr>
        <w:widowControl w:val="0"/>
        <w:suppressAutoHyphens/>
        <w:ind w:left="284" w:firstLine="425"/>
        <w:jc w:val="both"/>
        <w:rPr>
          <w:iCs/>
        </w:rPr>
      </w:pPr>
      <w:r>
        <w:rPr>
          <w:iCs/>
        </w:rPr>
        <w:t>- развитие умений писать сочинение и аргументировано высказывать собственную точку зрения;</w:t>
      </w:r>
    </w:p>
    <w:p w14:paraId="13150DEA" w14:textId="77777777" w:rsidR="00363CDA" w:rsidRDefault="00363CDA" w:rsidP="00CA1B48">
      <w:pPr>
        <w:widowControl w:val="0"/>
        <w:suppressAutoHyphens/>
        <w:ind w:left="284" w:firstLine="425"/>
        <w:jc w:val="both"/>
        <w:rPr>
          <w:iCs/>
        </w:rPr>
      </w:pPr>
      <w:r>
        <w:rPr>
          <w:iCs/>
        </w:rPr>
        <w:t>- создание условий для осознания русского языка как основы отечественной культуры и ее национальное достояние;</w:t>
      </w:r>
    </w:p>
    <w:p w14:paraId="08FACD0B" w14:textId="29C38D72" w:rsidR="00363CDA" w:rsidRPr="00DA5079" w:rsidRDefault="00363CDA" w:rsidP="00CA1B48">
      <w:pPr>
        <w:ind w:left="284" w:firstLine="425"/>
        <w:jc w:val="both"/>
        <w:rPr>
          <w:b/>
          <w:bCs/>
        </w:rPr>
      </w:pPr>
      <w:r>
        <w:rPr>
          <w:iCs/>
        </w:rPr>
        <w:t>-  развитие умений говорить и писать свободно, уверенно использовать устные и письменные виды речи.</w:t>
      </w:r>
    </w:p>
    <w:p w14:paraId="5CDC86A0" w14:textId="4010B9F2" w:rsidR="002F77C0" w:rsidRPr="00DA5079" w:rsidRDefault="002F77C0" w:rsidP="00CA1B48">
      <w:pPr>
        <w:ind w:left="284" w:firstLine="425"/>
        <w:jc w:val="both"/>
      </w:pPr>
    </w:p>
    <w:p w14:paraId="61D33F0B" w14:textId="77777777" w:rsidR="00A8715A" w:rsidRPr="00DA5079" w:rsidRDefault="00A8715A" w:rsidP="004C1610">
      <w:pPr>
        <w:ind w:left="360"/>
        <w:jc w:val="both"/>
      </w:pP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256"/>
        <w:gridCol w:w="4470"/>
        <w:gridCol w:w="2699"/>
        <w:gridCol w:w="3287"/>
      </w:tblGrid>
      <w:tr w:rsidR="00B445B7" w:rsidRPr="00DA5079" w14:paraId="58CFB591" w14:textId="77777777" w:rsidTr="00950EC9">
        <w:trPr>
          <w:jc w:val="center"/>
        </w:trPr>
        <w:tc>
          <w:tcPr>
            <w:tcW w:w="2007" w:type="dxa"/>
          </w:tcPr>
          <w:p w14:paraId="132587E3" w14:textId="1F9E33D4" w:rsidR="002F77C0" w:rsidRPr="00DA5079" w:rsidRDefault="00B445B7" w:rsidP="00BE2C67">
            <w:r w:rsidRPr="00DA5079">
              <w:t xml:space="preserve">Этап </w:t>
            </w:r>
          </w:p>
        </w:tc>
        <w:tc>
          <w:tcPr>
            <w:tcW w:w="2256" w:type="dxa"/>
          </w:tcPr>
          <w:p w14:paraId="21DAC830" w14:textId="77777777" w:rsidR="002F77C0" w:rsidRPr="00DA5079" w:rsidRDefault="002F77C0" w:rsidP="00BE2C67">
            <w:pPr>
              <w:jc w:val="center"/>
            </w:pPr>
            <w:r w:rsidRPr="00DA5079">
              <w:t>Цели и задачи этапа деятельности</w:t>
            </w:r>
          </w:p>
        </w:tc>
        <w:tc>
          <w:tcPr>
            <w:tcW w:w="4470" w:type="dxa"/>
          </w:tcPr>
          <w:p w14:paraId="613EA02B" w14:textId="77777777" w:rsidR="002F77C0" w:rsidRPr="00DA5079" w:rsidRDefault="002F77C0" w:rsidP="00BE2C67">
            <w:pPr>
              <w:jc w:val="center"/>
            </w:pPr>
            <w:r w:rsidRPr="00DA5079">
              <w:t>Основное содержание деятельности (проведенные мероприятия)</w:t>
            </w:r>
          </w:p>
        </w:tc>
        <w:tc>
          <w:tcPr>
            <w:tcW w:w="2699" w:type="dxa"/>
          </w:tcPr>
          <w:p w14:paraId="3A937D72" w14:textId="77777777" w:rsidR="002F77C0" w:rsidRPr="00DA5079" w:rsidRDefault="002F77C0" w:rsidP="00BE2C67">
            <w:pPr>
              <w:jc w:val="center"/>
            </w:pPr>
            <w:r w:rsidRPr="00DA5079">
              <w:t>Планируемые</w:t>
            </w:r>
          </w:p>
          <w:p w14:paraId="47404080" w14:textId="77777777" w:rsidR="002F77C0" w:rsidRPr="00DA5079" w:rsidRDefault="002F77C0" w:rsidP="00BE2C67">
            <w:pPr>
              <w:jc w:val="center"/>
            </w:pPr>
            <w:r w:rsidRPr="00DA5079">
              <w:t>результаты</w:t>
            </w:r>
          </w:p>
        </w:tc>
        <w:tc>
          <w:tcPr>
            <w:tcW w:w="3287" w:type="dxa"/>
          </w:tcPr>
          <w:p w14:paraId="06F75049" w14:textId="77777777" w:rsidR="002F77C0" w:rsidRPr="00DA5079" w:rsidRDefault="002F77C0" w:rsidP="00BE2C67">
            <w:pPr>
              <w:jc w:val="center"/>
            </w:pPr>
            <w:r w:rsidRPr="00DA5079">
              <w:t>Достигнутые результаты/Достижения</w:t>
            </w:r>
          </w:p>
        </w:tc>
      </w:tr>
      <w:tr w:rsidR="00B445B7" w:rsidRPr="00DA5079" w14:paraId="6A898F64" w14:textId="77777777" w:rsidTr="00950EC9">
        <w:trPr>
          <w:cantSplit/>
          <w:trHeight w:val="1134"/>
          <w:jc w:val="center"/>
        </w:trPr>
        <w:tc>
          <w:tcPr>
            <w:tcW w:w="2007" w:type="dxa"/>
          </w:tcPr>
          <w:p w14:paraId="33756C98" w14:textId="4AC824BF" w:rsidR="002F77C0" w:rsidRPr="00DA5079" w:rsidRDefault="002F77C0" w:rsidP="00DA5079">
            <w:r w:rsidRPr="00DA5079">
              <w:t>1</w:t>
            </w:r>
            <w:r w:rsidR="00082363" w:rsidRPr="00DA5079">
              <w:t xml:space="preserve"> Организационно-аналитический</w:t>
            </w:r>
            <w:r w:rsidR="00082363" w:rsidRPr="00DA5079">
              <w:tab/>
              <w:t>этап (август 20</w:t>
            </w:r>
            <w:r w:rsidR="000C7362" w:rsidRPr="00DA5079">
              <w:t>2</w:t>
            </w:r>
            <w:r w:rsidR="00A2161C" w:rsidRPr="00DA5079">
              <w:t>3</w:t>
            </w:r>
            <w:r w:rsidR="00082363" w:rsidRPr="00DA5079">
              <w:t xml:space="preserve"> г. –сентябрь 20</w:t>
            </w:r>
            <w:r w:rsidR="000C7362" w:rsidRPr="00DA5079">
              <w:t>2</w:t>
            </w:r>
            <w:r w:rsidR="00A2161C" w:rsidRPr="00DA5079">
              <w:t>4</w:t>
            </w:r>
            <w:r w:rsidR="00082363" w:rsidRPr="00DA5079">
              <w:t xml:space="preserve"> г.)  </w:t>
            </w:r>
          </w:p>
        </w:tc>
        <w:tc>
          <w:tcPr>
            <w:tcW w:w="2256" w:type="dxa"/>
          </w:tcPr>
          <w:p w14:paraId="6049ADCA" w14:textId="02C2F37D" w:rsidR="00082363" w:rsidRPr="00DA5079" w:rsidRDefault="00082363" w:rsidP="00BE2C67">
            <w:r w:rsidRPr="00DA5079">
              <w:t>Цель: разработка основных направлений реализации проекта</w:t>
            </w:r>
          </w:p>
          <w:p w14:paraId="3AD3D2CB" w14:textId="03CE30A3" w:rsidR="007A180C" w:rsidRPr="00DA5079" w:rsidRDefault="007A180C" w:rsidP="00082363"/>
        </w:tc>
        <w:tc>
          <w:tcPr>
            <w:tcW w:w="4470" w:type="dxa"/>
          </w:tcPr>
          <w:p w14:paraId="58C142B8" w14:textId="77777777" w:rsidR="002F77C0" w:rsidRPr="00DA5079" w:rsidRDefault="002F495E" w:rsidP="002F495E">
            <w:r w:rsidRPr="00DA5079">
              <w:t>Организационное совещание.</w:t>
            </w:r>
          </w:p>
          <w:p w14:paraId="3246BC5B" w14:textId="57893CDD" w:rsidR="002F495E" w:rsidRPr="00DA5079" w:rsidRDefault="002F495E" w:rsidP="002F495E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Курсовая подготовка в издательстве «Академкнига/Учебник».</w:t>
            </w:r>
          </w:p>
          <w:p w14:paraId="355A60A9" w14:textId="2658C08E" w:rsidR="002F495E" w:rsidRPr="00DA5079" w:rsidRDefault="002F495E" w:rsidP="002F495E">
            <w:pPr>
              <w:pStyle w:val="a7"/>
              <w:spacing w:before="0" w:beforeAutospacing="0" w:after="0" w:afterAutospacing="0"/>
            </w:pPr>
            <w:r w:rsidRPr="00DA5079">
              <w:rPr>
                <w:rFonts w:eastAsia="Calibri"/>
                <w:bCs/>
              </w:rPr>
              <w:t xml:space="preserve">Приобретение  пособий издательства </w:t>
            </w:r>
            <w:r w:rsidRPr="00DA5079">
              <w:t>«Академкнига/ Учебник».</w:t>
            </w:r>
          </w:p>
          <w:p w14:paraId="6B4A8BD6" w14:textId="0B437133" w:rsidR="002F495E" w:rsidRPr="00DA5079" w:rsidRDefault="002F495E" w:rsidP="002F495E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7F212784" w14:textId="1E121568" w:rsidR="00082363" w:rsidRPr="00DA5079" w:rsidRDefault="00082363" w:rsidP="00082363">
            <w:r w:rsidRPr="00DA5079">
              <w:t xml:space="preserve">Утверждение плана работы </w:t>
            </w:r>
            <w:r w:rsidR="00CF29FB" w:rsidRPr="00DA5079">
              <w:t>участников проекта</w:t>
            </w:r>
          </w:p>
          <w:p w14:paraId="35F5F421" w14:textId="395F8B54" w:rsidR="00082363" w:rsidRPr="00DA5079" w:rsidRDefault="00082363" w:rsidP="00082363">
            <w:r w:rsidRPr="00DA5079">
              <w:t>Актуализация нормативно-правового обеспечения проекта.</w:t>
            </w:r>
          </w:p>
          <w:p w14:paraId="2960BAB2" w14:textId="79B218A5" w:rsidR="00082363" w:rsidRPr="00DA5079" w:rsidRDefault="00082363" w:rsidP="00082363"/>
          <w:p w14:paraId="25E385A2" w14:textId="6149DAF7" w:rsidR="002F77C0" w:rsidRPr="00DA5079" w:rsidRDefault="002F77C0" w:rsidP="007A180C"/>
        </w:tc>
        <w:tc>
          <w:tcPr>
            <w:tcW w:w="3287" w:type="dxa"/>
          </w:tcPr>
          <w:p w14:paraId="4A4DB85C" w14:textId="4B094DB5" w:rsidR="00CF29FB" w:rsidRPr="00DA5079" w:rsidRDefault="00CF29FB" w:rsidP="00577DE5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Pr="00DA5079">
              <w:rPr>
                <w:rFonts w:ascii="Times New Roman" w:hAnsi="Times New Roman" w:cs="Times New Roman"/>
              </w:rPr>
              <w:t>организационное совещание</w:t>
            </w:r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определены участники проекта.</w:t>
            </w:r>
          </w:p>
          <w:p w14:paraId="22A68394" w14:textId="77777777" w:rsidR="00CF29FB" w:rsidRPr="00DA5079" w:rsidRDefault="00CF29FB" w:rsidP="00577DE5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Сформирована рабочая группа.</w:t>
            </w:r>
          </w:p>
          <w:p w14:paraId="69129CA8" w14:textId="77777777" w:rsidR="00CF29FB" w:rsidRPr="00DA5079" w:rsidRDefault="00CF29FB" w:rsidP="00577DE5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Изучены практические материалы для применения их в работе с детьми.</w:t>
            </w:r>
          </w:p>
          <w:p w14:paraId="0A10B559" w14:textId="77777777" w:rsidR="00CF29FB" w:rsidRPr="00DA5079" w:rsidRDefault="00CF29FB" w:rsidP="00577DE5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Пройдена курсовая подготовка в издательстве «Академкнига/Учебник»</w:t>
            </w:r>
          </w:p>
          <w:p w14:paraId="3E09C26B" w14:textId="77777777" w:rsidR="00CF29FB" w:rsidRPr="00DA5079" w:rsidRDefault="00CF29FB" w:rsidP="00577DE5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Закуплены пособия «</w:t>
            </w:r>
            <w:proofErr w:type="spellStart"/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Кронтик</w:t>
            </w:r>
            <w:proofErr w:type="spellEnd"/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учится считать»,</w:t>
            </w:r>
          </w:p>
          <w:p w14:paraId="1774475C" w14:textId="77777777" w:rsidR="00CF29FB" w:rsidRPr="00DA5079" w:rsidRDefault="00CF29FB" w:rsidP="00577DE5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Кронтик</w:t>
            </w:r>
            <w:proofErr w:type="spellEnd"/>
            <w:r w:rsidRPr="00DA50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учится рисовать фигуры»</w:t>
            </w:r>
          </w:p>
          <w:p w14:paraId="3EF6EB2D" w14:textId="77777777" w:rsidR="00CF29FB" w:rsidRPr="00DA5079" w:rsidRDefault="00CF29FB" w:rsidP="00577DE5">
            <w:pPr>
              <w:rPr>
                <w:rFonts w:eastAsia="Calibri"/>
                <w:bCs/>
              </w:rPr>
            </w:pPr>
            <w:r w:rsidRPr="00DA5079">
              <w:rPr>
                <w:rFonts w:eastAsia="Calibri"/>
                <w:bCs/>
              </w:rPr>
              <w:t>«Маша и Миша изучают окружающий мир»</w:t>
            </w:r>
          </w:p>
          <w:p w14:paraId="248A591E" w14:textId="523A12AC" w:rsidR="002F77C0" w:rsidRPr="00DA5079" w:rsidRDefault="00082363" w:rsidP="00DE5239">
            <w:r w:rsidRPr="00DA5079">
              <w:t>Сформирована нормативно-правовая база.</w:t>
            </w:r>
          </w:p>
        </w:tc>
      </w:tr>
      <w:tr w:rsidR="00DA5079" w:rsidRPr="00DA5079" w14:paraId="5CD990C0" w14:textId="77777777" w:rsidTr="00950EC9">
        <w:trPr>
          <w:cantSplit/>
          <w:trHeight w:val="1134"/>
          <w:jc w:val="center"/>
        </w:trPr>
        <w:tc>
          <w:tcPr>
            <w:tcW w:w="2007" w:type="dxa"/>
          </w:tcPr>
          <w:p w14:paraId="6539F8A3" w14:textId="1027B55B" w:rsidR="00DA5079" w:rsidRPr="00DA5079" w:rsidRDefault="00DA5079" w:rsidP="00DA5079">
            <w:r w:rsidRPr="00DA5079">
              <w:lastRenderedPageBreak/>
              <w:t>Практический этап (октябрь 2023 г. – апрель 2024г.)</w:t>
            </w:r>
          </w:p>
        </w:tc>
        <w:tc>
          <w:tcPr>
            <w:tcW w:w="2256" w:type="dxa"/>
          </w:tcPr>
          <w:p w14:paraId="5E6524A5" w14:textId="77777777" w:rsidR="00DA5079" w:rsidRPr="00DA5079" w:rsidRDefault="00DA5079" w:rsidP="00921F62">
            <w:r w:rsidRPr="00DA5079">
              <w:t xml:space="preserve">Цель: транслирование опыта работы по реализации инновационного проекта </w:t>
            </w:r>
          </w:p>
          <w:p w14:paraId="7C0473BB" w14:textId="77777777" w:rsidR="00DA5079" w:rsidRPr="00DA5079" w:rsidRDefault="00DA5079" w:rsidP="00BE2C67"/>
        </w:tc>
        <w:tc>
          <w:tcPr>
            <w:tcW w:w="4470" w:type="dxa"/>
          </w:tcPr>
          <w:p w14:paraId="693BBDCF" w14:textId="77777777" w:rsidR="00DA5079" w:rsidRPr="00DA5079" w:rsidRDefault="00DA5079" w:rsidP="00921F62">
            <w:r w:rsidRPr="00DA5079">
              <w:t>Предоставление опыта работы участников проекта.</w:t>
            </w:r>
          </w:p>
          <w:p w14:paraId="33ED8F4F" w14:textId="77777777" w:rsidR="00DA5079" w:rsidRPr="00DA5079" w:rsidRDefault="00DA5079" w:rsidP="00921F62">
            <w:pPr>
              <w:rPr>
                <w:highlight w:val="yellow"/>
              </w:rPr>
            </w:pPr>
            <w:r w:rsidRPr="00DA5079">
              <w:t>Функционирование профессионального сообщества в сети ВК.</w:t>
            </w:r>
          </w:p>
          <w:p w14:paraId="3B9F8CC3" w14:textId="77777777" w:rsidR="00DA5079" w:rsidRPr="00DA5079" w:rsidRDefault="00DA5079" w:rsidP="00921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>Муниципальные  мероприятия для педагогов:</w:t>
            </w:r>
          </w:p>
          <w:p w14:paraId="72E7DE1E" w14:textId="77777777" w:rsidR="00DA5079" w:rsidRPr="00DA5079" w:rsidRDefault="00DA5079" w:rsidP="00921F62">
            <w:pPr>
              <w:widowControl w:val="0"/>
              <w:spacing w:line="228" w:lineRule="auto"/>
              <w:ind w:firstLine="276"/>
              <w:rPr>
                <w:bCs/>
              </w:rPr>
            </w:pPr>
            <w:r w:rsidRPr="00DA5079">
              <w:rPr>
                <w:bCs/>
              </w:rPr>
              <w:t>Семинар-практикум: «Реализация муниципального проекта «Академическая творческая лаборатория педагогов-наставников дошкольного образования»: художественно-эстетическое развитие детей дошкольного возраста»</w:t>
            </w:r>
          </w:p>
          <w:p w14:paraId="44411777" w14:textId="77777777" w:rsidR="00DA5079" w:rsidRPr="00DA5079" w:rsidRDefault="00DA5079" w:rsidP="00921F62">
            <w:pPr>
              <w:shd w:val="clear" w:color="auto" w:fill="FFFFFF"/>
              <w:spacing w:line="228" w:lineRule="auto"/>
              <w:ind w:firstLine="276"/>
              <w:rPr>
                <w:rFonts w:eastAsia="Calibri"/>
              </w:rPr>
            </w:pPr>
            <w:r w:rsidRPr="00DA5079">
              <w:rPr>
                <w:rFonts w:eastAsia="Calibri"/>
                <w:bCs/>
              </w:rPr>
              <w:t>Семинар-практикум: «</w:t>
            </w:r>
            <w:r w:rsidRPr="00DA5079">
              <w:rPr>
                <w:rFonts w:eastAsia="Calibri"/>
              </w:rPr>
              <w:t xml:space="preserve">"Реализация задач ФОП </w:t>
            </w:r>
            <w:proofErr w:type="gramStart"/>
            <w:r w:rsidRPr="00DA5079">
              <w:rPr>
                <w:rFonts w:eastAsia="Calibri"/>
              </w:rPr>
              <w:t>ДО</w:t>
            </w:r>
            <w:proofErr w:type="gramEnd"/>
            <w:r w:rsidRPr="00DA5079">
              <w:rPr>
                <w:rFonts w:eastAsia="Calibri"/>
              </w:rPr>
              <w:t xml:space="preserve"> </w:t>
            </w:r>
            <w:proofErr w:type="gramStart"/>
            <w:r w:rsidRPr="00DA5079">
              <w:rPr>
                <w:rFonts w:eastAsia="Calibri"/>
              </w:rPr>
              <w:t>по</w:t>
            </w:r>
            <w:proofErr w:type="gramEnd"/>
            <w:r w:rsidRPr="00DA5079">
              <w:rPr>
                <w:rFonts w:eastAsia="Calibri"/>
              </w:rPr>
              <w:t xml:space="preserve"> формированию элементарных математических представлений с помощью пособий издательства «Академкнига/Учебник»</w:t>
            </w:r>
          </w:p>
          <w:p w14:paraId="102DFFBC" w14:textId="77777777" w:rsidR="00DA5079" w:rsidRPr="00DA5079" w:rsidRDefault="00DA5079" w:rsidP="00921F62">
            <w:pPr>
              <w:widowControl w:val="0"/>
              <w:spacing w:line="228" w:lineRule="auto"/>
              <w:ind w:firstLine="276"/>
              <w:rPr>
                <w:rFonts w:eastAsia="Calibri"/>
              </w:rPr>
            </w:pPr>
            <w:r w:rsidRPr="00DA5079">
              <w:rPr>
                <w:bCs/>
              </w:rPr>
              <w:t>Семинар-практикум</w:t>
            </w:r>
            <w:r w:rsidRPr="00DA5079">
              <w:rPr>
                <w:rFonts w:eastAsia="Calibri"/>
                <w:bCs/>
              </w:rPr>
              <w:t xml:space="preserve"> Апробация </w:t>
            </w:r>
            <w:r w:rsidRPr="00DA5079">
              <w:rPr>
                <w:rFonts w:eastAsia="Calibri"/>
              </w:rPr>
              <w:t>пособий с обучающимися ДОУ «Познание окружающего мира дошкольниками», «Учим рассматривать картины: обнаруживать и обсуждать их смысл»</w:t>
            </w:r>
          </w:p>
          <w:p w14:paraId="4FB8780F" w14:textId="77777777" w:rsidR="00DA5079" w:rsidRPr="00DA5079" w:rsidRDefault="00DA5079" w:rsidP="00921F62">
            <w:pPr>
              <w:shd w:val="clear" w:color="auto" w:fill="FFFFFF"/>
              <w:spacing w:line="228" w:lineRule="auto"/>
              <w:ind w:firstLine="276"/>
              <w:rPr>
                <w:rFonts w:eastAsia="Calibri"/>
              </w:rPr>
            </w:pPr>
            <w:r w:rsidRPr="00DA5079">
              <w:rPr>
                <w:rFonts w:eastAsia="Calibri"/>
              </w:rPr>
              <w:t xml:space="preserve">Семинар-практикум  «Использование пособий  издательства «Академкнига/Учебник» для реализации задач математического развития ФОП </w:t>
            </w:r>
            <w:proofErr w:type="gramStart"/>
            <w:r w:rsidRPr="00DA5079">
              <w:rPr>
                <w:rFonts w:eastAsia="Calibri"/>
              </w:rPr>
              <w:t>ДО</w:t>
            </w:r>
            <w:proofErr w:type="gramEnd"/>
            <w:r w:rsidRPr="00DA5079">
              <w:rPr>
                <w:rFonts w:eastAsia="Calibri"/>
              </w:rPr>
              <w:t>»</w:t>
            </w:r>
          </w:p>
          <w:p w14:paraId="51D8CA10" w14:textId="77777777" w:rsidR="00DA5079" w:rsidRPr="00DA5079" w:rsidRDefault="00DA5079" w:rsidP="002F495E"/>
        </w:tc>
        <w:tc>
          <w:tcPr>
            <w:tcW w:w="2699" w:type="dxa"/>
          </w:tcPr>
          <w:p w14:paraId="04CCAED8" w14:textId="72E2AA18" w:rsidR="00DA5079" w:rsidRPr="00DA5079" w:rsidRDefault="00DA5079" w:rsidP="00082363">
            <w:r w:rsidRPr="00DA5079">
              <w:t>Трансляция  передового педагогического опыта в муниципальную систему образования.</w:t>
            </w:r>
          </w:p>
        </w:tc>
        <w:tc>
          <w:tcPr>
            <w:tcW w:w="3287" w:type="dxa"/>
          </w:tcPr>
          <w:p w14:paraId="0A822E66" w14:textId="77777777" w:rsidR="00DA5079" w:rsidRPr="00DA5079" w:rsidRDefault="00DA5079" w:rsidP="00921F62">
            <w:r w:rsidRPr="00DA5079">
              <w:t>Педагог</w:t>
            </w:r>
            <w:proofErr w:type="gramStart"/>
            <w:r w:rsidRPr="00DA5079">
              <w:t>и-</w:t>
            </w:r>
            <w:proofErr w:type="gramEnd"/>
            <w:r w:rsidRPr="00DA5079">
              <w:t xml:space="preserve"> участники проекта обучены и используют в своей работе современные образовательные технологии.</w:t>
            </w:r>
          </w:p>
          <w:p w14:paraId="3F3AC257" w14:textId="77777777" w:rsidR="00DA5079" w:rsidRPr="00DA5079" w:rsidRDefault="00DA5079" w:rsidP="00921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сообщество педагогов в сети ВК </w:t>
            </w:r>
          </w:p>
          <w:p w14:paraId="3B357438" w14:textId="77777777" w:rsidR="00CA1B48" w:rsidRPr="00DA5079" w:rsidRDefault="00CA1B48" w:rsidP="00CA1B48">
            <w:r w:rsidRPr="00DA5079">
              <w:t>Подобрана картотека игр и игровых упражнений для работы с воспитанниками.</w:t>
            </w:r>
          </w:p>
          <w:p w14:paraId="4C3E61CA" w14:textId="726FF073" w:rsidR="00DA5079" w:rsidRPr="00DA5079" w:rsidRDefault="00CA1B48" w:rsidP="00921F62">
            <w:r w:rsidRPr="00DA5079">
              <w:t>Создана база методических материалов по повышению профессиональной компетентности.</w:t>
            </w:r>
          </w:p>
          <w:p w14:paraId="103A6897" w14:textId="77777777" w:rsidR="00DA5079" w:rsidRPr="00DA5079" w:rsidRDefault="00DA5079" w:rsidP="00921F62">
            <w:r w:rsidRPr="00DA5079">
              <w:t>Проведены  методические мероприятия с педагогами МСО г. Ярославля.</w:t>
            </w:r>
          </w:p>
          <w:p w14:paraId="3B5C3E94" w14:textId="77777777" w:rsidR="00DA5079" w:rsidRPr="00DA5079" w:rsidRDefault="00DA5079" w:rsidP="00577DE5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B7" w:rsidRPr="00DA5079" w14:paraId="517353CF" w14:textId="77777777" w:rsidTr="00950EC9">
        <w:trPr>
          <w:cantSplit/>
          <w:trHeight w:val="1134"/>
          <w:jc w:val="center"/>
        </w:trPr>
        <w:tc>
          <w:tcPr>
            <w:tcW w:w="2007" w:type="dxa"/>
          </w:tcPr>
          <w:p w14:paraId="7AD87F41" w14:textId="55612DFD" w:rsidR="002F77C0" w:rsidRPr="00DA5079" w:rsidRDefault="002F77C0" w:rsidP="00DA5079">
            <w:r w:rsidRPr="00DA5079">
              <w:t>3</w:t>
            </w:r>
            <w:r w:rsidR="00B445B7" w:rsidRPr="00DA5079">
              <w:t xml:space="preserve"> Обобщающий этап (май 20</w:t>
            </w:r>
            <w:r w:rsidR="00E255EB" w:rsidRPr="00DA5079">
              <w:t>2</w:t>
            </w:r>
            <w:r w:rsidR="00901829" w:rsidRPr="00DA5079">
              <w:t>4</w:t>
            </w:r>
            <w:r w:rsidR="00B445B7" w:rsidRPr="00DA5079">
              <w:t xml:space="preserve"> г.)</w:t>
            </w:r>
          </w:p>
        </w:tc>
        <w:tc>
          <w:tcPr>
            <w:tcW w:w="2256" w:type="dxa"/>
          </w:tcPr>
          <w:p w14:paraId="5E96CB89" w14:textId="19F83343" w:rsidR="002F77C0" w:rsidRPr="00DA5079" w:rsidRDefault="00A8715A" w:rsidP="007A180C">
            <w:r w:rsidRPr="00DA5079">
              <w:t>Обобщение опыта по внедрению проекта</w:t>
            </w:r>
          </w:p>
        </w:tc>
        <w:tc>
          <w:tcPr>
            <w:tcW w:w="4470" w:type="dxa"/>
          </w:tcPr>
          <w:p w14:paraId="622142C9" w14:textId="6BE07A63" w:rsidR="002F77C0" w:rsidRPr="00DA5079" w:rsidRDefault="00950EC9" w:rsidP="00BE2C67">
            <w:r>
              <w:t xml:space="preserve">Совещание </w:t>
            </w:r>
            <w:r w:rsidR="001B13D1" w:rsidRPr="00DA5079">
              <w:t xml:space="preserve"> «Подведение итогов работы </w:t>
            </w:r>
            <w:r>
              <w:t>муниципального проекта</w:t>
            </w:r>
            <w:r w:rsidR="001B13D1" w:rsidRPr="00DA5079">
              <w:t>»</w:t>
            </w:r>
          </w:p>
          <w:p w14:paraId="371C7DCC" w14:textId="77777777" w:rsidR="001B13D1" w:rsidRPr="00DA5079" w:rsidRDefault="001B13D1" w:rsidP="00BE2C67"/>
          <w:p w14:paraId="5A0B2866" w14:textId="5C95126E" w:rsidR="001B13D1" w:rsidRPr="00DA5079" w:rsidRDefault="001B13D1" w:rsidP="00BE2C67"/>
        </w:tc>
        <w:tc>
          <w:tcPr>
            <w:tcW w:w="2699" w:type="dxa"/>
          </w:tcPr>
          <w:p w14:paraId="7919C4E4" w14:textId="392FD2A7" w:rsidR="002F77C0" w:rsidRPr="00DA5079" w:rsidRDefault="001B13D1" w:rsidP="00B445B7">
            <w:r w:rsidRPr="00DA5079">
              <w:t>Об</w:t>
            </w:r>
            <w:r w:rsidR="00B445B7" w:rsidRPr="00DA5079">
              <w:t>общ</w:t>
            </w:r>
            <w:r w:rsidRPr="00DA5079">
              <w:t xml:space="preserve">ение </w:t>
            </w:r>
            <w:r w:rsidR="00B445B7" w:rsidRPr="00DA5079">
              <w:t>и систематиз</w:t>
            </w:r>
            <w:r w:rsidRPr="00DA5079">
              <w:t>ация</w:t>
            </w:r>
            <w:r w:rsidR="00B445B7" w:rsidRPr="00DA5079">
              <w:t xml:space="preserve"> методически</w:t>
            </w:r>
            <w:r w:rsidRPr="00DA5079">
              <w:t>х</w:t>
            </w:r>
            <w:r w:rsidR="00B445B7" w:rsidRPr="00DA5079">
              <w:t xml:space="preserve"> материал</w:t>
            </w:r>
            <w:r w:rsidRPr="00DA5079">
              <w:t>ов</w:t>
            </w:r>
            <w:r w:rsidR="00B445B7" w:rsidRPr="00DA5079">
              <w:t xml:space="preserve"> по проекту</w:t>
            </w:r>
            <w:r w:rsidRPr="00DA5079">
              <w:t>.</w:t>
            </w:r>
          </w:p>
        </w:tc>
        <w:tc>
          <w:tcPr>
            <w:tcW w:w="3287" w:type="dxa"/>
          </w:tcPr>
          <w:p w14:paraId="42AA99E7" w14:textId="0ED0DEB9" w:rsidR="001B13D1" w:rsidRPr="00DA5079" w:rsidRDefault="00B445B7" w:rsidP="00B445B7">
            <w:r w:rsidRPr="00DA5079">
              <w:t>Создан</w:t>
            </w:r>
            <w:r w:rsidR="000536F9" w:rsidRPr="00DA5079">
              <w:t>ы</w:t>
            </w:r>
            <w:r w:rsidR="001B13D1" w:rsidRPr="00DA5079">
              <w:t xml:space="preserve"> продукт</w:t>
            </w:r>
            <w:r w:rsidR="000536F9" w:rsidRPr="00DA5079">
              <w:t>ы</w:t>
            </w:r>
            <w:r w:rsidR="001B13D1" w:rsidRPr="00DA5079">
              <w:t xml:space="preserve"> проектной деятельности:</w:t>
            </w:r>
          </w:p>
          <w:p w14:paraId="6CA357FC" w14:textId="13A78354" w:rsidR="000536F9" w:rsidRPr="00DA5079" w:rsidRDefault="000536F9" w:rsidP="00E255EB"/>
        </w:tc>
      </w:tr>
    </w:tbl>
    <w:p w14:paraId="6ECB3468" w14:textId="77777777" w:rsidR="002F77C0" w:rsidRPr="00DA5079" w:rsidRDefault="002F77C0" w:rsidP="002F77C0">
      <w:pPr>
        <w:ind w:left="284"/>
        <w:jc w:val="both"/>
      </w:pPr>
    </w:p>
    <w:p w14:paraId="02B748B6" w14:textId="1C12DF56" w:rsidR="007A180C" w:rsidRPr="00CA1B48" w:rsidRDefault="002F77C0" w:rsidP="002F77C0">
      <w:pPr>
        <w:jc w:val="both"/>
        <w:rPr>
          <w:bCs/>
        </w:rPr>
      </w:pPr>
      <w:r w:rsidRPr="00DA5079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  <w:r w:rsidR="00346D5F" w:rsidRPr="00346D5F">
        <w:rPr>
          <w:bCs/>
        </w:rPr>
        <w:t>нет</w:t>
      </w:r>
    </w:p>
    <w:p w14:paraId="18EB36C4" w14:textId="77777777" w:rsidR="00950EC9" w:rsidRDefault="00950EC9" w:rsidP="00CF5D2F">
      <w:pPr>
        <w:pStyle w:val="formattext"/>
        <w:jc w:val="both"/>
        <w:rPr>
          <w:b/>
          <w:bCs/>
        </w:rPr>
      </w:pPr>
    </w:p>
    <w:p w14:paraId="76D54433" w14:textId="77777777" w:rsidR="00CF5D2F" w:rsidRPr="00DA5079" w:rsidRDefault="002F77C0" w:rsidP="00CF5D2F">
      <w:pPr>
        <w:pStyle w:val="formattext"/>
        <w:jc w:val="both"/>
        <w:rPr>
          <w:b/>
          <w:bCs/>
        </w:rPr>
      </w:pPr>
      <w:r w:rsidRPr="00DA5079">
        <w:rPr>
          <w:b/>
          <w:bCs/>
        </w:rPr>
        <w:lastRenderedPageBreak/>
        <w:t xml:space="preserve">2.2. Условия, созданные для достижения результатов инновационного проекта/этапа инновационной деятельности </w:t>
      </w:r>
    </w:p>
    <w:p w14:paraId="0F608AFE" w14:textId="37CD9C26" w:rsidR="00AF6377" w:rsidRPr="00DA5079" w:rsidRDefault="002B445D" w:rsidP="00BE2C6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CF5D2F" w:rsidRPr="00DA5079">
        <w:rPr>
          <w:rFonts w:ascii="Times New Roman" w:hAnsi="Times New Roman" w:cs="Times New Roman"/>
          <w:sz w:val="24"/>
          <w:szCs w:val="24"/>
        </w:rPr>
        <w:t xml:space="preserve"> условия для повышения профессиональной компетенции педагогов </w:t>
      </w:r>
      <w:r w:rsidR="00AF6377" w:rsidRPr="00DA5079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DA5079">
        <w:rPr>
          <w:rFonts w:ascii="Times New Roman" w:hAnsi="Times New Roman" w:cs="Times New Roman"/>
          <w:sz w:val="24"/>
          <w:szCs w:val="24"/>
        </w:rPr>
        <w:t xml:space="preserve">использования методических пособий издательства </w:t>
      </w:r>
      <w:r w:rsidR="00CF5D2F" w:rsidRPr="00DA5079">
        <w:rPr>
          <w:rFonts w:ascii="Times New Roman" w:hAnsi="Times New Roman" w:cs="Times New Roman"/>
          <w:sz w:val="24"/>
          <w:szCs w:val="24"/>
        </w:rPr>
        <w:t xml:space="preserve"> </w:t>
      </w:r>
      <w:r w:rsidRPr="00DA5079">
        <w:rPr>
          <w:rFonts w:ascii="Times New Roman" w:eastAsia="Calibri" w:hAnsi="Times New Roman" w:cs="Times New Roman"/>
          <w:sz w:val="24"/>
          <w:szCs w:val="24"/>
        </w:rPr>
        <w:t xml:space="preserve">«Академкнига/Учебник» </w:t>
      </w:r>
      <w:r w:rsidR="00CF5D2F" w:rsidRPr="00DA507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F6377" w:rsidRPr="00DA5079">
        <w:rPr>
          <w:rFonts w:ascii="Times New Roman" w:hAnsi="Times New Roman" w:cs="Times New Roman"/>
          <w:sz w:val="24"/>
          <w:szCs w:val="24"/>
        </w:rPr>
        <w:t>реализацию внутрифирменного и внутрисетевого обучения.</w:t>
      </w:r>
    </w:p>
    <w:p w14:paraId="46AFE5F4" w14:textId="7AA98D56" w:rsidR="00AF6377" w:rsidRPr="00DA5079" w:rsidRDefault="00CF5D2F" w:rsidP="00BE2C6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 xml:space="preserve">Функционирует сетевое взаимодействие </w:t>
      </w:r>
      <w:r w:rsidR="00737EAB" w:rsidRPr="00DA5079">
        <w:rPr>
          <w:rFonts w:ascii="Times New Roman" w:hAnsi="Times New Roman" w:cs="Times New Roman"/>
          <w:sz w:val="24"/>
          <w:szCs w:val="24"/>
        </w:rPr>
        <w:t>образовательных учреждений г. Ярославля</w:t>
      </w:r>
      <w:r w:rsidR="0039008C" w:rsidRPr="00DA5079">
        <w:rPr>
          <w:rFonts w:ascii="Times New Roman" w:hAnsi="Times New Roman" w:cs="Times New Roman"/>
          <w:sz w:val="24"/>
          <w:szCs w:val="24"/>
        </w:rPr>
        <w:t>, в том числе в онлайн-формате (сообщество в сети ВК)</w:t>
      </w:r>
    </w:p>
    <w:p w14:paraId="0D43B93C" w14:textId="436302BC" w:rsidR="00AF6377" w:rsidRPr="00DA5079" w:rsidRDefault="00CF5D2F" w:rsidP="00BE2C6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14:paraId="0D2FCD3F" w14:textId="7E3A426A" w:rsidR="00AF6377" w:rsidRPr="00DA5079" w:rsidRDefault="002F77C0" w:rsidP="00AF6377">
      <w:pPr>
        <w:jc w:val="both"/>
        <w:rPr>
          <w:b/>
        </w:rPr>
      </w:pPr>
      <w:r w:rsidRPr="00DA5079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 w:rsidRPr="00DA5079">
        <w:rPr>
          <w:b/>
          <w:bCs/>
        </w:rPr>
        <w:t xml:space="preserve"> – </w:t>
      </w:r>
      <w:r w:rsidR="00CA1B48">
        <w:t>нет</w:t>
      </w:r>
      <w:r w:rsidR="00AF6377" w:rsidRPr="00DA5079">
        <w:rPr>
          <w:b/>
        </w:rPr>
        <w:t xml:space="preserve"> </w:t>
      </w:r>
    </w:p>
    <w:p w14:paraId="5DAF3685" w14:textId="77777777" w:rsidR="002F77C0" w:rsidRPr="00DA5079" w:rsidRDefault="002F77C0" w:rsidP="002F77C0">
      <w:pPr>
        <w:pStyle w:val="formattext"/>
        <w:spacing w:before="0" w:beforeAutospacing="0" w:after="0" w:afterAutospacing="0"/>
        <w:jc w:val="both"/>
      </w:pPr>
    </w:p>
    <w:p w14:paraId="25CB66D5" w14:textId="77777777" w:rsidR="002F77C0" w:rsidRPr="00DA5079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DA5079">
        <w:rPr>
          <w:b/>
        </w:rPr>
        <w:t>Описание результатов инновационной деятельности</w:t>
      </w:r>
    </w:p>
    <w:p w14:paraId="0734BD0B" w14:textId="77777777" w:rsidR="002F77C0" w:rsidRPr="00DA5079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42E0E576" w14:textId="373F4168" w:rsidR="007A180C" w:rsidRPr="00DA5079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DA5079">
        <w:rPr>
          <w:b/>
          <w:bCs/>
        </w:rPr>
        <w:t>Укажите достигнутые результаты и эффекты инновационного проекта:</w:t>
      </w:r>
    </w:p>
    <w:p w14:paraId="10BD0787" w14:textId="77777777" w:rsidR="00CF5D2F" w:rsidRPr="00DA5079" w:rsidRDefault="00CF5D2F" w:rsidP="00CF5D2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14:paraId="5290E904" w14:textId="6F6CC617" w:rsidR="00B61AC3" w:rsidRPr="00DA5079" w:rsidRDefault="00737EAB" w:rsidP="00950EC9">
      <w:pPr>
        <w:pStyle w:val="a5"/>
        <w:numPr>
          <w:ilvl w:val="0"/>
          <w:numId w:val="19"/>
        </w:numPr>
        <w:tabs>
          <w:tab w:val="left" w:pos="567"/>
        </w:tabs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1AC3" w:rsidRPr="00DA5079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="00B61AC3" w:rsidRPr="00DA5079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</w:t>
      </w:r>
      <w:r w:rsidR="007F08EA" w:rsidRPr="00DA5079">
        <w:rPr>
          <w:rFonts w:ascii="Times New Roman" w:hAnsi="Times New Roman" w:cs="Times New Roman"/>
          <w:sz w:val="24"/>
          <w:szCs w:val="24"/>
        </w:rPr>
        <w:t>.</w:t>
      </w:r>
    </w:p>
    <w:p w14:paraId="0086AED4" w14:textId="3AF85804" w:rsidR="00CF5D2F" w:rsidRPr="00DA5079" w:rsidRDefault="00737EAB" w:rsidP="00950EC9">
      <w:pPr>
        <w:pStyle w:val="a5"/>
        <w:numPr>
          <w:ilvl w:val="0"/>
          <w:numId w:val="19"/>
        </w:numPr>
        <w:tabs>
          <w:tab w:val="left" w:pos="567"/>
        </w:tabs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 xml:space="preserve">  </w:t>
      </w:r>
      <w:r w:rsidR="00CF5D2F" w:rsidRPr="00DA5079">
        <w:rPr>
          <w:rFonts w:ascii="Times New Roman" w:hAnsi="Times New Roman" w:cs="Times New Roman"/>
          <w:sz w:val="24"/>
          <w:szCs w:val="24"/>
        </w:rPr>
        <w:t xml:space="preserve">Положительные качественные изменения дошкольного образования через повышение методической активности педагогов  и стимулирование их к активному </w:t>
      </w:r>
      <w:r w:rsidR="00AF6377" w:rsidRPr="00DA5079">
        <w:rPr>
          <w:rFonts w:ascii="Times New Roman" w:hAnsi="Times New Roman" w:cs="Times New Roman"/>
          <w:sz w:val="24"/>
          <w:szCs w:val="24"/>
        </w:rPr>
        <w:t>применению современных образовательных технологий</w:t>
      </w:r>
      <w:r w:rsidR="007F08EA" w:rsidRPr="00DA5079">
        <w:rPr>
          <w:rFonts w:ascii="Times New Roman" w:hAnsi="Times New Roman" w:cs="Times New Roman"/>
          <w:sz w:val="24"/>
          <w:szCs w:val="24"/>
        </w:rPr>
        <w:t>.</w:t>
      </w:r>
    </w:p>
    <w:p w14:paraId="157F696E" w14:textId="567B63EB" w:rsidR="007F08EA" w:rsidRPr="00DA5079" w:rsidRDefault="007F08EA" w:rsidP="00950EC9">
      <w:pPr>
        <w:pStyle w:val="a5"/>
        <w:numPr>
          <w:ilvl w:val="0"/>
          <w:numId w:val="19"/>
        </w:numPr>
        <w:tabs>
          <w:tab w:val="left" w:pos="567"/>
        </w:tabs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610" w:rsidRPr="00DA5079">
        <w:rPr>
          <w:rFonts w:ascii="Times New Roman" w:hAnsi="Times New Roman" w:cs="Times New Roman"/>
          <w:sz w:val="24"/>
          <w:szCs w:val="24"/>
        </w:rPr>
        <w:t>Использование в педагогической деятельности</w:t>
      </w:r>
      <w:r w:rsidR="00AF6377" w:rsidRPr="00DA5079">
        <w:rPr>
          <w:rFonts w:ascii="Times New Roman" w:hAnsi="Times New Roman" w:cs="Times New Roman"/>
          <w:sz w:val="24"/>
          <w:szCs w:val="24"/>
        </w:rPr>
        <w:t xml:space="preserve"> ДОУ средств, метод</w:t>
      </w:r>
      <w:r w:rsidR="004C1610" w:rsidRPr="00DA5079">
        <w:rPr>
          <w:rFonts w:ascii="Times New Roman" w:hAnsi="Times New Roman" w:cs="Times New Roman"/>
          <w:sz w:val="24"/>
          <w:szCs w:val="24"/>
        </w:rPr>
        <w:t>ов</w:t>
      </w:r>
      <w:r w:rsidR="00AF6377" w:rsidRPr="00DA5079">
        <w:rPr>
          <w:rFonts w:ascii="Times New Roman" w:hAnsi="Times New Roman" w:cs="Times New Roman"/>
          <w:sz w:val="24"/>
          <w:szCs w:val="24"/>
        </w:rPr>
        <w:t xml:space="preserve"> и прием</w:t>
      </w:r>
      <w:r w:rsidR="004C1610" w:rsidRPr="00DA5079">
        <w:rPr>
          <w:rFonts w:ascii="Times New Roman" w:hAnsi="Times New Roman" w:cs="Times New Roman"/>
          <w:sz w:val="24"/>
          <w:szCs w:val="24"/>
        </w:rPr>
        <w:t>ов</w:t>
      </w:r>
      <w:r w:rsidR="00AF6377" w:rsidRPr="00DA5079">
        <w:rPr>
          <w:rFonts w:ascii="Times New Roman" w:hAnsi="Times New Roman" w:cs="Times New Roman"/>
          <w:sz w:val="24"/>
          <w:szCs w:val="24"/>
        </w:rPr>
        <w:t xml:space="preserve">, </w:t>
      </w:r>
      <w:r w:rsidRPr="00DA5079">
        <w:rPr>
          <w:rFonts w:ascii="Times New Roman" w:hAnsi="Times New Roman" w:cs="Times New Roman"/>
          <w:iCs/>
          <w:sz w:val="24"/>
          <w:szCs w:val="24"/>
        </w:rPr>
        <w:t>полученных при освоении выбранной тематики академической творческой лаборатории): развитие готовности познавать окружающий мир, проводить наблюдения и математические эксперименты; развитие умения рассматривать картины, обнаруживать и обсуждать их смысл.</w:t>
      </w:r>
      <w:proofErr w:type="gramEnd"/>
    </w:p>
    <w:p w14:paraId="4DB4F449" w14:textId="1381AA2B" w:rsidR="00737EAB" w:rsidRPr="00DA5079" w:rsidRDefault="00737EAB" w:rsidP="00950EC9">
      <w:pPr>
        <w:pStyle w:val="a5"/>
        <w:numPr>
          <w:ilvl w:val="0"/>
          <w:numId w:val="19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 xml:space="preserve">Реализуются дополнительные образовательные программы для детей 5-7 лет по </w:t>
      </w:r>
      <w:r w:rsidR="007F08EA" w:rsidRPr="00DA5079">
        <w:rPr>
          <w:rFonts w:ascii="Times New Roman" w:hAnsi="Times New Roman" w:cs="Times New Roman"/>
          <w:sz w:val="24"/>
          <w:szCs w:val="24"/>
        </w:rPr>
        <w:t>математике.</w:t>
      </w:r>
    </w:p>
    <w:p w14:paraId="56B501C4" w14:textId="382842EC" w:rsidR="007F08EA" w:rsidRPr="00DA5079" w:rsidRDefault="007F08EA" w:rsidP="00950EC9">
      <w:pPr>
        <w:pStyle w:val="a5"/>
        <w:numPr>
          <w:ilvl w:val="0"/>
          <w:numId w:val="19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bCs/>
          <w:sz w:val="24"/>
          <w:szCs w:val="24"/>
        </w:rPr>
        <w:t>Разработана Программа повышения квалификации для педагогов по теме проекта.</w:t>
      </w:r>
    </w:p>
    <w:p w14:paraId="5153DD53" w14:textId="668CCF09" w:rsidR="00B61AC3" w:rsidRPr="00DA5079" w:rsidRDefault="00737EAB" w:rsidP="00950EC9">
      <w:pPr>
        <w:pStyle w:val="a5"/>
        <w:numPr>
          <w:ilvl w:val="0"/>
          <w:numId w:val="19"/>
        </w:numPr>
        <w:tabs>
          <w:tab w:val="left" w:pos="567"/>
        </w:tabs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A5079">
        <w:rPr>
          <w:rFonts w:ascii="Times New Roman" w:hAnsi="Times New Roman" w:cs="Times New Roman"/>
          <w:sz w:val="24"/>
          <w:szCs w:val="24"/>
        </w:rPr>
        <w:t xml:space="preserve">  </w:t>
      </w:r>
      <w:r w:rsidR="00B61AC3" w:rsidRPr="00DA5079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14:paraId="60CA70BD" w14:textId="77777777" w:rsidR="00B61AC3" w:rsidRPr="00DA5079" w:rsidRDefault="00B61AC3" w:rsidP="00AF6377"/>
    <w:p w14:paraId="2EB8E32A" w14:textId="1B0E9F6A" w:rsidR="00CF5D2F" w:rsidRPr="00950EC9" w:rsidRDefault="002F77C0" w:rsidP="00950EC9">
      <w:pPr>
        <w:tabs>
          <w:tab w:val="left" w:pos="142"/>
        </w:tabs>
        <w:rPr>
          <w:b/>
          <w:bCs/>
        </w:rPr>
      </w:pPr>
      <w:r w:rsidRPr="00950EC9"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14:paraId="2D84CAC1" w14:textId="2665F662" w:rsidR="00CF5D2F" w:rsidRPr="00950EC9" w:rsidRDefault="00CF5D2F" w:rsidP="00950EC9">
      <w:pPr>
        <w:pStyle w:val="a5"/>
        <w:numPr>
          <w:ilvl w:val="0"/>
          <w:numId w:val="21"/>
        </w:numPr>
        <w:ind w:left="426" w:firstLine="141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 xml:space="preserve">Интерес педагогов </w:t>
      </w:r>
      <w:r w:rsidR="00737EAB" w:rsidRPr="00950EC9">
        <w:rPr>
          <w:rFonts w:ascii="Times New Roman" w:hAnsi="Times New Roman" w:cs="Times New Roman"/>
          <w:sz w:val="24"/>
          <w:szCs w:val="24"/>
        </w:rPr>
        <w:t>МСО г. Ярославля</w:t>
      </w:r>
      <w:r w:rsidRPr="00950EC9">
        <w:rPr>
          <w:rFonts w:ascii="Times New Roman" w:hAnsi="Times New Roman" w:cs="Times New Roman"/>
          <w:sz w:val="24"/>
          <w:szCs w:val="24"/>
        </w:rPr>
        <w:t xml:space="preserve"> к опыту работы </w:t>
      </w:r>
      <w:r w:rsidR="00B61AC3" w:rsidRPr="00950EC9">
        <w:rPr>
          <w:rFonts w:ascii="Times New Roman" w:hAnsi="Times New Roman" w:cs="Times New Roman"/>
          <w:sz w:val="24"/>
          <w:szCs w:val="24"/>
        </w:rPr>
        <w:t>образовательных учреждений,</w:t>
      </w:r>
      <w:r w:rsidRPr="00950EC9">
        <w:rPr>
          <w:rFonts w:ascii="Times New Roman" w:hAnsi="Times New Roman" w:cs="Times New Roman"/>
          <w:sz w:val="24"/>
          <w:szCs w:val="24"/>
        </w:rPr>
        <w:t xml:space="preserve"> представленному на </w:t>
      </w:r>
      <w:r w:rsidR="00737EAB" w:rsidRPr="00950EC9">
        <w:rPr>
          <w:rFonts w:ascii="Times New Roman" w:hAnsi="Times New Roman" w:cs="Times New Roman"/>
          <w:sz w:val="24"/>
          <w:szCs w:val="24"/>
        </w:rPr>
        <w:t xml:space="preserve">муниципальных мероприятиях </w:t>
      </w:r>
      <w:r w:rsidRPr="00950EC9">
        <w:rPr>
          <w:rFonts w:ascii="Times New Roman" w:hAnsi="Times New Roman" w:cs="Times New Roman"/>
          <w:sz w:val="24"/>
          <w:szCs w:val="24"/>
        </w:rPr>
        <w:t>для педагогических работников</w:t>
      </w:r>
      <w:r w:rsidR="00B61AC3" w:rsidRPr="00950EC9">
        <w:rPr>
          <w:rFonts w:ascii="Times New Roman" w:hAnsi="Times New Roman" w:cs="Times New Roman"/>
          <w:sz w:val="24"/>
          <w:szCs w:val="24"/>
        </w:rPr>
        <w:t xml:space="preserve"> детских садов</w:t>
      </w:r>
      <w:r w:rsidR="002E33E6" w:rsidRPr="00950E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EE9DB" w14:textId="30A9D1CA" w:rsidR="001D1BB7" w:rsidRPr="00950EC9" w:rsidRDefault="001D1BB7" w:rsidP="00950EC9">
      <w:pPr>
        <w:pStyle w:val="a5"/>
        <w:numPr>
          <w:ilvl w:val="0"/>
          <w:numId w:val="21"/>
        </w:numPr>
        <w:tabs>
          <w:tab w:val="left" w:pos="567"/>
        </w:tabs>
        <w:ind w:left="426" w:firstLine="141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 xml:space="preserve">Возможность педагогам представить свой опыт на уровне МО города </w:t>
      </w:r>
    </w:p>
    <w:p w14:paraId="54D75A50" w14:textId="064C641A" w:rsidR="001D1BB7" w:rsidRPr="00950EC9" w:rsidRDefault="001D1BB7" w:rsidP="00950EC9">
      <w:pPr>
        <w:pStyle w:val="a5"/>
        <w:numPr>
          <w:ilvl w:val="0"/>
          <w:numId w:val="21"/>
        </w:numPr>
        <w:tabs>
          <w:tab w:val="left" w:pos="567"/>
        </w:tabs>
        <w:ind w:left="426" w:firstLine="141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педагогов ДОО города.</w:t>
      </w:r>
    </w:p>
    <w:p w14:paraId="13066AAD" w14:textId="58A59652" w:rsidR="001D1BB7" w:rsidRPr="00950EC9" w:rsidRDefault="001D1BB7" w:rsidP="00950EC9">
      <w:pPr>
        <w:pStyle w:val="a5"/>
        <w:numPr>
          <w:ilvl w:val="0"/>
          <w:numId w:val="21"/>
        </w:numPr>
        <w:tabs>
          <w:tab w:val="left" w:pos="567"/>
        </w:tabs>
        <w:ind w:left="426" w:firstLine="141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образования.</w:t>
      </w:r>
    </w:p>
    <w:p w14:paraId="79AA939A" w14:textId="45DAFABB" w:rsidR="001D1BB7" w:rsidRPr="00950EC9" w:rsidRDefault="001D1BB7" w:rsidP="00950EC9">
      <w:pPr>
        <w:pStyle w:val="a5"/>
        <w:numPr>
          <w:ilvl w:val="0"/>
          <w:numId w:val="21"/>
        </w:numPr>
        <w:tabs>
          <w:tab w:val="left" w:pos="567"/>
        </w:tabs>
        <w:ind w:left="426" w:firstLine="141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Профессиональная самореализация педагогических работников ДОО города.</w:t>
      </w:r>
    </w:p>
    <w:p w14:paraId="49681C3C" w14:textId="72D3B1D7" w:rsidR="00CF5D2F" w:rsidRDefault="001D1BB7" w:rsidP="00CF5D2F">
      <w:pPr>
        <w:tabs>
          <w:tab w:val="left" w:pos="567"/>
        </w:tabs>
      </w:pPr>
      <w:r>
        <w:t xml:space="preserve"> </w:t>
      </w:r>
    </w:p>
    <w:p w14:paraId="141AE867" w14:textId="77777777" w:rsidR="00950EC9" w:rsidRPr="00DA5079" w:rsidRDefault="00950EC9" w:rsidP="00CF5D2F">
      <w:pPr>
        <w:tabs>
          <w:tab w:val="left" w:pos="567"/>
        </w:tabs>
      </w:pPr>
    </w:p>
    <w:p w14:paraId="3EE72868" w14:textId="23B0CF67" w:rsidR="00CF5D2F" w:rsidRPr="00DA5079" w:rsidRDefault="002E33E6" w:rsidP="002E33E6">
      <w:pPr>
        <w:pStyle w:val="formattext"/>
        <w:numPr>
          <w:ilvl w:val="1"/>
          <w:numId w:val="18"/>
        </w:numPr>
        <w:spacing w:before="0" w:beforeAutospacing="0" w:after="0" w:afterAutospacing="0"/>
        <w:jc w:val="both"/>
      </w:pPr>
      <w:r>
        <w:rPr>
          <w:b/>
          <w:bCs/>
        </w:rPr>
        <w:lastRenderedPageBreak/>
        <w:t xml:space="preserve"> </w:t>
      </w:r>
      <w:r w:rsidR="002F77C0" w:rsidRPr="00DA5079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14:paraId="125AF088" w14:textId="45CA3C44" w:rsidR="00CF5D2F" w:rsidRPr="00DA5079" w:rsidRDefault="00CF5D2F" w:rsidP="00CF5D2F">
      <w:pPr>
        <w:pStyle w:val="formattext"/>
        <w:spacing w:before="0" w:beforeAutospacing="0" w:after="0" w:afterAutospacing="0"/>
        <w:ind w:left="720"/>
        <w:jc w:val="both"/>
      </w:pPr>
    </w:p>
    <w:p w14:paraId="39039814" w14:textId="68549753" w:rsidR="00CF5D2F" w:rsidRPr="00950EC9" w:rsidRDefault="00CF5D2F" w:rsidP="00950EC9">
      <w:pPr>
        <w:pStyle w:val="a5"/>
        <w:numPr>
          <w:ilvl w:val="0"/>
          <w:numId w:val="22"/>
        </w:numPr>
        <w:rPr>
          <w:rFonts w:ascii="Times New Roman" w:eastAsia="Batang" w:hAnsi="Times New Roman" w:cs="Times New Roman"/>
          <w:sz w:val="24"/>
          <w:szCs w:val="24"/>
        </w:rPr>
      </w:pPr>
      <w:r w:rsidRPr="00950EC9">
        <w:rPr>
          <w:rFonts w:ascii="Times New Roman" w:eastAsia="Batang" w:hAnsi="Times New Roman" w:cs="Times New Roman"/>
          <w:sz w:val="24"/>
          <w:szCs w:val="24"/>
        </w:rPr>
        <w:t>Рост профессиональной компете</w:t>
      </w:r>
      <w:r w:rsidR="00D97AAC" w:rsidRPr="00950EC9">
        <w:rPr>
          <w:rFonts w:ascii="Times New Roman" w:eastAsia="Batang" w:hAnsi="Times New Roman" w:cs="Times New Roman"/>
          <w:sz w:val="24"/>
          <w:szCs w:val="24"/>
        </w:rPr>
        <w:t>нтности и мастерства педагогов.</w:t>
      </w:r>
    </w:p>
    <w:p w14:paraId="1A052DA9" w14:textId="3272E71F" w:rsidR="00CF5D2F" w:rsidRPr="00950EC9" w:rsidRDefault="00CF5D2F" w:rsidP="00950EC9">
      <w:pPr>
        <w:pStyle w:val="a5"/>
        <w:numPr>
          <w:ilvl w:val="0"/>
          <w:numId w:val="22"/>
        </w:numPr>
        <w:rPr>
          <w:rFonts w:ascii="Times New Roman" w:eastAsia="Batang" w:hAnsi="Times New Roman" w:cs="Times New Roman"/>
          <w:sz w:val="24"/>
          <w:szCs w:val="24"/>
        </w:rPr>
      </w:pPr>
      <w:r w:rsidRPr="00950EC9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14:paraId="53B567D0" w14:textId="5005DBC7" w:rsidR="00CF5D2F" w:rsidRPr="00950EC9" w:rsidRDefault="00CF5D2F" w:rsidP="00950EC9">
      <w:pPr>
        <w:pStyle w:val="a5"/>
        <w:numPr>
          <w:ilvl w:val="0"/>
          <w:numId w:val="22"/>
        </w:numPr>
        <w:rPr>
          <w:rFonts w:ascii="Times New Roman" w:eastAsia="Batang" w:hAnsi="Times New Roman" w:cs="Times New Roman"/>
          <w:sz w:val="24"/>
          <w:szCs w:val="24"/>
        </w:rPr>
      </w:pPr>
      <w:r w:rsidRPr="00950EC9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14:paraId="715C71F9" w14:textId="5A206782" w:rsidR="00CF5D2F" w:rsidRPr="00950EC9" w:rsidRDefault="00CF5D2F" w:rsidP="00950EC9">
      <w:pPr>
        <w:pStyle w:val="a5"/>
        <w:numPr>
          <w:ilvl w:val="0"/>
          <w:numId w:val="22"/>
        </w:numPr>
        <w:rPr>
          <w:rFonts w:ascii="Times New Roman" w:eastAsia="Batang" w:hAnsi="Times New Roman" w:cs="Times New Roman"/>
          <w:sz w:val="24"/>
          <w:szCs w:val="24"/>
        </w:rPr>
      </w:pPr>
      <w:r w:rsidRPr="00950EC9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14:paraId="028D4E61" w14:textId="103E42AB" w:rsidR="00CF5D2F" w:rsidRPr="00950EC9" w:rsidRDefault="00CF5D2F" w:rsidP="00950EC9">
      <w:pPr>
        <w:pStyle w:val="a5"/>
        <w:numPr>
          <w:ilvl w:val="0"/>
          <w:numId w:val="22"/>
        </w:numPr>
        <w:rPr>
          <w:rFonts w:ascii="Times New Roman" w:eastAsia="Batang" w:hAnsi="Times New Roman" w:cs="Times New Roman"/>
          <w:sz w:val="24"/>
          <w:szCs w:val="24"/>
        </w:rPr>
      </w:pPr>
      <w:r w:rsidRPr="00950EC9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  <w:r w:rsidR="00D97AAC" w:rsidRPr="00950EC9">
        <w:rPr>
          <w:rFonts w:ascii="Times New Roman" w:eastAsia="Batang" w:hAnsi="Times New Roman" w:cs="Times New Roman"/>
          <w:sz w:val="24"/>
          <w:szCs w:val="24"/>
        </w:rPr>
        <w:t>.</w:t>
      </w:r>
    </w:p>
    <w:p w14:paraId="7A76D2A5" w14:textId="3F9042BC" w:rsidR="00CF5D2F" w:rsidRPr="00950EC9" w:rsidRDefault="00B61AC3" w:rsidP="00950EC9">
      <w:pPr>
        <w:pStyle w:val="a5"/>
        <w:numPr>
          <w:ilvl w:val="0"/>
          <w:numId w:val="22"/>
        </w:numPr>
        <w:rPr>
          <w:rFonts w:ascii="Times New Roman" w:eastAsia="Batang" w:hAnsi="Times New Roman" w:cs="Times New Roman"/>
          <w:sz w:val="24"/>
          <w:szCs w:val="24"/>
        </w:rPr>
      </w:pPr>
      <w:r w:rsidRPr="00950EC9">
        <w:rPr>
          <w:rFonts w:ascii="Times New Roman" w:eastAsia="Batang" w:hAnsi="Times New Roman" w:cs="Times New Roman"/>
          <w:sz w:val="24"/>
          <w:szCs w:val="24"/>
        </w:rPr>
        <w:t>У</w:t>
      </w:r>
      <w:r w:rsidR="00CF5D2F" w:rsidRPr="00950EC9">
        <w:rPr>
          <w:rFonts w:ascii="Times New Roman" w:eastAsia="Batang" w:hAnsi="Times New Roman" w:cs="Times New Roman"/>
          <w:sz w:val="24"/>
          <w:szCs w:val="24"/>
        </w:rPr>
        <w:t>довлетворённост</w:t>
      </w:r>
      <w:r w:rsidRPr="00950EC9">
        <w:rPr>
          <w:rFonts w:ascii="Times New Roman" w:eastAsia="Batang" w:hAnsi="Times New Roman" w:cs="Times New Roman"/>
          <w:sz w:val="24"/>
          <w:szCs w:val="24"/>
        </w:rPr>
        <w:t>ь</w:t>
      </w:r>
      <w:r w:rsidR="00CF5D2F" w:rsidRPr="00950EC9">
        <w:rPr>
          <w:rFonts w:ascii="Times New Roman" w:eastAsia="Batang" w:hAnsi="Times New Roman" w:cs="Times New Roman"/>
          <w:sz w:val="24"/>
          <w:szCs w:val="24"/>
        </w:rPr>
        <w:t xml:space="preserve"> родительского состава ДОУ качеством образования</w:t>
      </w:r>
      <w:r w:rsidR="00D97AAC" w:rsidRPr="00950EC9">
        <w:rPr>
          <w:rFonts w:ascii="Times New Roman" w:eastAsia="Batang" w:hAnsi="Times New Roman" w:cs="Times New Roman"/>
          <w:sz w:val="24"/>
          <w:szCs w:val="24"/>
        </w:rPr>
        <w:t>.</w:t>
      </w:r>
    </w:p>
    <w:p w14:paraId="602540BC" w14:textId="77777777" w:rsidR="00CF5D2F" w:rsidRPr="00DA5079" w:rsidRDefault="00CF5D2F" w:rsidP="00CF5D2F">
      <w:pPr>
        <w:pStyle w:val="formattext"/>
        <w:spacing w:before="0" w:beforeAutospacing="0" w:after="0" w:afterAutospacing="0"/>
        <w:ind w:left="720"/>
        <w:jc w:val="both"/>
        <w:rPr>
          <w:rFonts w:eastAsia="Batang"/>
          <w:color w:val="FF0000"/>
        </w:rPr>
      </w:pPr>
    </w:p>
    <w:p w14:paraId="0F964A4D" w14:textId="34D638DA" w:rsidR="002F77C0" w:rsidRPr="00DA5079" w:rsidRDefault="00B61AC3" w:rsidP="002F77C0">
      <w:pPr>
        <w:tabs>
          <w:tab w:val="left" w:pos="567"/>
        </w:tabs>
        <w:jc w:val="both"/>
      </w:pPr>
      <w:r w:rsidRPr="00DA5079">
        <w:rPr>
          <w:b/>
          <w:bCs/>
        </w:rPr>
        <w:t>3.4</w:t>
      </w:r>
      <w:r w:rsidR="009A7261" w:rsidRPr="00DA5079">
        <w:rPr>
          <w:b/>
          <w:bCs/>
        </w:rPr>
        <w:t>.</w:t>
      </w:r>
      <w:r w:rsidRPr="00DA5079">
        <w:rPr>
          <w:b/>
          <w:bCs/>
        </w:rPr>
        <w:t xml:space="preserve"> </w:t>
      </w:r>
      <w:r w:rsidR="002F77C0" w:rsidRPr="00DA5079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14:paraId="2B22C205" w14:textId="6F7A074A" w:rsidR="00CF5D2F" w:rsidRPr="00DA5079" w:rsidRDefault="00CF5D2F" w:rsidP="002F77C0">
      <w:pPr>
        <w:tabs>
          <w:tab w:val="left" w:pos="567"/>
        </w:tabs>
        <w:jc w:val="both"/>
      </w:pPr>
    </w:p>
    <w:p w14:paraId="15297683" w14:textId="535035DB" w:rsidR="009A7261" w:rsidRPr="00950EC9" w:rsidRDefault="00CF5D2F" w:rsidP="00950EC9">
      <w:pPr>
        <w:pStyle w:val="a5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B61AC3" w:rsidRPr="00950EC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EE00A8" w:rsidRPr="00950EC9">
        <w:rPr>
          <w:rFonts w:ascii="Times New Roman" w:hAnsi="Times New Roman" w:cs="Times New Roman"/>
          <w:sz w:val="24"/>
          <w:szCs w:val="24"/>
        </w:rPr>
        <w:t>внутрисетевых мастер-классов</w:t>
      </w:r>
      <w:r w:rsidR="00950EC9">
        <w:rPr>
          <w:rFonts w:ascii="Times New Roman" w:hAnsi="Times New Roman" w:cs="Times New Roman"/>
          <w:sz w:val="24"/>
          <w:szCs w:val="24"/>
        </w:rPr>
        <w:t>;</w:t>
      </w:r>
    </w:p>
    <w:p w14:paraId="5DCA46F6" w14:textId="472EFE3B" w:rsidR="009A7261" w:rsidRPr="00950EC9" w:rsidRDefault="00EE00A8" w:rsidP="00950EC9">
      <w:pPr>
        <w:pStyle w:val="a5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 xml:space="preserve">Анкетирование и отзывы </w:t>
      </w:r>
      <w:r w:rsidR="00CF5D2F" w:rsidRPr="00950EC9">
        <w:rPr>
          <w:rFonts w:ascii="Times New Roman" w:hAnsi="Times New Roman" w:cs="Times New Roman"/>
          <w:sz w:val="24"/>
          <w:szCs w:val="24"/>
        </w:rPr>
        <w:t>педагогов ДОУ</w:t>
      </w:r>
      <w:r w:rsidR="006C4E81" w:rsidRPr="00950EC9">
        <w:rPr>
          <w:rFonts w:ascii="Times New Roman" w:hAnsi="Times New Roman" w:cs="Times New Roman"/>
          <w:sz w:val="24"/>
          <w:szCs w:val="24"/>
        </w:rPr>
        <w:t>, востребованность в профессиональном общении</w:t>
      </w:r>
      <w:r w:rsidR="00950EC9">
        <w:rPr>
          <w:rFonts w:ascii="Times New Roman" w:hAnsi="Times New Roman" w:cs="Times New Roman"/>
          <w:sz w:val="24"/>
          <w:szCs w:val="24"/>
        </w:rPr>
        <w:t>;</w:t>
      </w:r>
    </w:p>
    <w:p w14:paraId="0191EEAE" w14:textId="715FE2CB" w:rsidR="009A7261" w:rsidRPr="00950EC9" w:rsidRDefault="009A7261" w:rsidP="00950EC9">
      <w:pPr>
        <w:pStyle w:val="a5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У</w:t>
      </w:r>
      <w:r w:rsidR="00CF5D2F" w:rsidRPr="00950EC9">
        <w:rPr>
          <w:rFonts w:ascii="Times New Roman" w:hAnsi="Times New Roman" w:cs="Times New Roman"/>
          <w:sz w:val="24"/>
          <w:szCs w:val="24"/>
        </w:rPr>
        <w:t>своение воспитанниками образовательных программ</w:t>
      </w:r>
      <w:r w:rsidR="00737EAB" w:rsidRPr="00950EC9">
        <w:rPr>
          <w:rFonts w:ascii="Times New Roman" w:hAnsi="Times New Roman" w:cs="Times New Roman"/>
          <w:sz w:val="24"/>
          <w:szCs w:val="24"/>
        </w:rPr>
        <w:t>, в том числе дополнительных образовательных программ</w:t>
      </w:r>
      <w:r w:rsidR="00950EC9">
        <w:rPr>
          <w:rFonts w:ascii="Times New Roman" w:hAnsi="Times New Roman" w:cs="Times New Roman"/>
          <w:sz w:val="24"/>
          <w:szCs w:val="24"/>
        </w:rPr>
        <w:t>;</w:t>
      </w:r>
    </w:p>
    <w:p w14:paraId="37769B0B" w14:textId="068C6D27" w:rsidR="00CF5D2F" w:rsidRPr="00950EC9" w:rsidRDefault="00CF5D2F" w:rsidP="00950EC9">
      <w:pPr>
        <w:pStyle w:val="a5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</w:t>
      </w:r>
      <w:r w:rsidR="009A7261" w:rsidRPr="00950EC9">
        <w:rPr>
          <w:rFonts w:ascii="Times New Roman" w:hAnsi="Times New Roman" w:cs="Times New Roman"/>
          <w:sz w:val="24"/>
          <w:szCs w:val="24"/>
        </w:rPr>
        <w:t xml:space="preserve"> </w:t>
      </w:r>
      <w:r w:rsidRPr="00950EC9">
        <w:rPr>
          <w:rFonts w:ascii="Times New Roman" w:hAnsi="Times New Roman" w:cs="Times New Roman"/>
          <w:sz w:val="24"/>
          <w:szCs w:val="24"/>
        </w:rPr>
        <w:t>(Стабильно высокая доля семей, удовлетворенных качеством предоставления образовательных услуг)</w:t>
      </w:r>
      <w:r w:rsidR="00950EC9">
        <w:rPr>
          <w:rFonts w:ascii="Times New Roman" w:hAnsi="Times New Roman" w:cs="Times New Roman"/>
          <w:sz w:val="24"/>
          <w:szCs w:val="24"/>
        </w:rPr>
        <w:t>;</w:t>
      </w:r>
    </w:p>
    <w:p w14:paraId="56360C4B" w14:textId="13CC19EE" w:rsidR="00CF5D2F" w:rsidRPr="00950EC9" w:rsidRDefault="00737EAB" w:rsidP="00950EC9">
      <w:pPr>
        <w:pStyle w:val="a5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Востребованность муниципальн</w:t>
      </w:r>
      <w:r w:rsidR="004C1610" w:rsidRPr="00950EC9">
        <w:rPr>
          <w:rFonts w:ascii="Times New Roman" w:hAnsi="Times New Roman" w:cs="Times New Roman"/>
          <w:sz w:val="24"/>
          <w:szCs w:val="24"/>
        </w:rPr>
        <w:t xml:space="preserve">ых мероприятий </w:t>
      </w:r>
      <w:r w:rsidRPr="00950EC9">
        <w:rPr>
          <w:rFonts w:ascii="Times New Roman" w:hAnsi="Times New Roman" w:cs="Times New Roman"/>
          <w:sz w:val="24"/>
          <w:szCs w:val="24"/>
        </w:rPr>
        <w:t xml:space="preserve"> </w:t>
      </w:r>
      <w:r w:rsidR="00950EC9">
        <w:rPr>
          <w:rFonts w:ascii="Times New Roman" w:hAnsi="Times New Roman" w:cs="Times New Roman"/>
          <w:sz w:val="24"/>
          <w:szCs w:val="24"/>
        </w:rPr>
        <w:t>для дошкольников;</w:t>
      </w:r>
    </w:p>
    <w:p w14:paraId="13AD2AFE" w14:textId="26E55F32" w:rsidR="008E7212" w:rsidRPr="00DA5079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DA5079">
        <w:rPr>
          <w:rFonts w:eastAsia="Batang"/>
          <w:b/>
          <w:bCs/>
        </w:rPr>
        <w:t>3.</w:t>
      </w:r>
      <w:r w:rsidR="009A7261" w:rsidRPr="00DA5079">
        <w:rPr>
          <w:rFonts w:eastAsia="Batang"/>
          <w:b/>
          <w:bCs/>
        </w:rPr>
        <w:t>5</w:t>
      </w:r>
      <w:r w:rsidRPr="00DA5079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7EDF5D1E" w14:textId="03D05D25" w:rsidR="00CF5D2F" w:rsidRPr="00950EC9" w:rsidRDefault="009A7261" w:rsidP="00950EC9">
      <w:pPr>
        <w:pStyle w:val="a5"/>
        <w:numPr>
          <w:ilvl w:val="0"/>
          <w:numId w:val="24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50EC9">
        <w:rPr>
          <w:rFonts w:ascii="Times New Roman" w:eastAsia="Batang" w:hAnsi="Times New Roman" w:cs="Times New Roman"/>
          <w:sz w:val="24"/>
          <w:szCs w:val="24"/>
        </w:rPr>
        <w:t>Ра</w:t>
      </w:r>
      <w:r w:rsidR="00CF5D2F" w:rsidRPr="00950EC9">
        <w:rPr>
          <w:rFonts w:ascii="Times New Roman" w:eastAsia="Batang" w:hAnsi="Times New Roman" w:cs="Times New Roman"/>
          <w:sz w:val="24"/>
          <w:szCs w:val="24"/>
        </w:rPr>
        <w:t>змещение материалов на сайте МДОУ в разделе «Инновационная деятельность»</w:t>
      </w:r>
      <w:r w:rsidR="00950EC9">
        <w:rPr>
          <w:rFonts w:ascii="Times New Roman" w:eastAsia="Batang" w:hAnsi="Times New Roman" w:cs="Times New Roman"/>
          <w:sz w:val="24"/>
          <w:szCs w:val="24"/>
        </w:rPr>
        <w:t>;</w:t>
      </w:r>
      <w:bookmarkStart w:id="0" w:name="_GoBack"/>
      <w:bookmarkEnd w:id="0"/>
    </w:p>
    <w:p w14:paraId="2F8849B2" w14:textId="5145F4E2" w:rsidR="004C1610" w:rsidRPr="00950EC9" w:rsidRDefault="004C1610" w:rsidP="00950EC9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Функционирует</w:t>
      </w:r>
      <w:r w:rsidR="00950EC9">
        <w:rPr>
          <w:rFonts w:ascii="Times New Roman" w:hAnsi="Times New Roman" w:cs="Times New Roman"/>
          <w:sz w:val="24"/>
          <w:szCs w:val="24"/>
        </w:rPr>
        <w:t xml:space="preserve"> сообщество педагогов в сети ВК;</w:t>
      </w:r>
    </w:p>
    <w:p w14:paraId="5D69B6F5" w14:textId="49D5714D" w:rsidR="004C1610" w:rsidRPr="00950EC9" w:rsidRDefault="004C1610" w:rsidP="00950EC9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EC9">
        <w:rPr>
          <w:rFonts w:ascii="Times New Roman" w:hAnsi="Times New Roman" w:cs="Times New Roman"/>
          <w:sz w:val="24"/>
          <w:szCs w:val="24"/>
        </w:rPr>
        <w:t>Формирование кейса инновационных продуктов</w:t>
      </w:r>
      <w:r w:rsidR="00950EC9">
        <w:rPr>
          <w:rFonts w:ascii="Times New Roman" w:hAnsi="Times New Roman" w:cs="Times New Roman"/>
          <w:sz w:val="24"/>
          <w:szCs w:val="24"/>
        </w:rPr>
        <w:t>;</w:t>
      </w:r>
      <w:r w:rsidRPr="00950E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B1946" w14:textId="4C856680" w:rsidR="007A180C" w:rsidRPr="00DA5079" w:rsidRDefault="007A180C" w:rsidP="005B2E8C">
      <w:pPr>
        <w:tabs>
          <w:tab w:val="left" w:pos="567"/>
        </w:tabs>
        <w:jc w:val="both"/>
        <w:rPr>
          <w:rFonts w:eastAsia="Batang"/>
        </w:rPr>
      </w:pPr>
    </w:p>
    <w:p w14:paraId="59879132" w14:textId="2A050A9F" w:rsidR="009A7261" w:rsidRPr="00DA5079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DA5079">
        <w:rPr>
          <w:rFonts w:eastAsia="Batang"/>
        </w:rPr>
        <w:t xml:space="preserve">Заведующий МДОУ «Детский сад № </w:t>
      </w:r>
      <w:r w:rsidR="008E3A93" w:rsidRPr="00DA5079">
        <w:rPr>
          <w:rFonts w:eastAsia="Batang"/>
        </w:rPr>
        <w:t>192</w:t>
      </w:r>
      <w:r w:rsidRPr="00DA5079">
        <w:rPr>
          <w:rFonts w:eastAsia="Batang"/>
        </w:rPr>
        <w:t xml:space="preserve">»                                                                                                             </w:t>
      </w:r>
      <w:r w:rsidR="008E3A93" w:rsidRPr="00DA5079">
        <w:rPr>
          <w:rFonts w:eastAsia="Batang"/>
        </w:rPr>
        <w:t>И.В. Булатова</w:t>
      </w:r>
    </w:p>
    <w:p w14:paraId="0ED99C22" w14:textId="77777777" w:rsidR="00950EC9" w:rsidRDefault="00950EC9" w:rsidP="009A7261">
      <w:pPr>
        <w:tabs>
          <w:tab w:val="left" w:pos="567"/>
        </w:tabs>
        <w:jc w:val="both"/>
        <w:rPr>
          <w:rFonts w:eastAsia="Batang"/>
        </w:rPr>
      </w:pPr>
    </w:p>
    <w:p w14:paraId="40DA0574" w14:textId="1984A171" w:rsidR="009A7261" w:rsidRPr="00DA5079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DA5079">
        <w:rPr>
          <w:rFonts w:eastAsia="Batang"/>
        </w:rPr>
        <w:t>Старший в</w:t>
      </w:r>
      <w:r w:rsidR="008E3A93" w:rsidRPr="00DA5079">
        <w:rPr>
          <w:rFonts w:eastAsia="Batang"/>
        </w:rPr>
        <w:t>оспитатель МДОУ «Детский сад № 192</w:t>
      </w:r>
      <w:r w:rsidRPr="00DA5079">
        <w:rPr>
          <w:rFonts w:eastAsia="Batang"/>
        </w:rPr>
        <w:t xml:space="preserve">»                                                               </w:t>
      </w:r>
      <w:r w:rsidR="008E3A93" w:rsidRPr="00DA5079">
        <w:rPr>
          <w:rFonts w:eastAsia="Batang"/>
        </w:rPr>
        <w:t xml:space="preserve">                              </w:t>
      </w:r>
      <w:r w:rsidR="00F83070">
        <w:rPr>
          <w:rFonts w:eastAsia="Batang"/>
        </w:rPr>
        <w:t>Л.А. Гусева</w:t>
      </w:r>
    </w:p>
    <w:p w14:paraId="34BA0EB3" w14:textId="60D2A678" w:rsidR="007A180C" w:rsidRPr="00DA5079" w:rsidRDefault="007A180C" w:rsidP="005B2E8C">
      <w:pPr>
        <w:tabs>
          <w:tab w:val="left" w:pos="567"/>
        </w:tabs>
        <w:jc w:val="both"/>
        <w:rPr>
          <w:rFonts w:eastAsia="Batang"/>
        </w:rPr>
      </w:pPr>
    </w:p>
    <w:sectPr w:rsidR="007A180C" w:rsidRPr="00DA5079" w:rsidSect="003C2EEE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A3B"/>
    <w:multiLevelType w:val="multilevel"/>
    <w:tmpl w:val="496871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568EF"/>
    <w:multiLevelType w:val="hybridMultilevel"/>
    <w:tmpl w:val="EC1C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C18FD"/>
    <w:multiLevelType w:val="hybridMultilevel"/>
    <w:tmpl w:val="95E2A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54636B"/>
    <w:multiLevelType w:val="hybridMultilevel"/>
    <w:tmpl w:val="C718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24454"/>
    <w:multiLevelType w:val="hybridMultilevel"/>
    <w:tmpl w:val="7750B454"/>
    <w:lvl w:ilvl="0" w:tplc="6BF2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CAC1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93198"/>
    <w:multiLevelType w:val="hybridMultilevel"/>
    <w:tmpl w:val="B5E6B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205230C"/>
    <w:multiLevelType w:val="hybridMultilevel"/>
    <w:tmpl w:val="681E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A35C7"/>
    <w:multiLevelType w:val="hybridMultilevel"/>
    <w:tmpl w:val="A6D82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9301DC"/>
    <w:multiLevelType w:val="hybridMultilevel"/>
    <w:tmpl w:val="F1F4B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7"/>
  </w:num>
  <w:num w:numId="9">
    <w:abstractNumId w:val="18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8"/>
  </w:num>
  <w:num w:numId="17">
    <w:abstractNumId w:val="21"/>
  </w:num>
  <w:num w:numId="18">
    <w:abstractNumId w:val="0"/>
  </w:num>
  <w:num w:numId="19">
    <w:abstractNumId w:val="20"/>
  </w:num>
  <w:num w:numId="20">
    <w:abstractNumId w:val="10"/>
  </w:num>
  <w:num w:numId="21">
    <w:abstractNumId w:val="4"/>
  </w:num>
  <w:num w:numId="22">
    <w:abstractNumId w:val="12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05D74"/>
    <w:rsid w:val="000476DC"/>
    <w:rsid w:val="000536F9"/>
    <w:rsid w:val="000569FD"/>
    <w:rsid w:val="00057E92"/>
    <w:rsid w:val="000649E1"/>
    <w:rsid w:val="00076460"/>
    <w:rsid w:val="00076E90"/>
    <w:rsid w:val="00082363"/>
    <w:rsid w:val="000B0AF8"/>
    <w:rsid w:val="000C7362"/>
    <w:rsid w:val="000F2FF4"/>
    <w:rsid w:val="001461B9"/>
    <w:rsid w:val="00147A56"/>
    <w:rsid w:val="001536F3"/>
    <w:rsid w:val="00191E39"/>
    <w:rsid w:val="001B13D1"/>
    <w:rsid w:val="001D1BB7"/>
    <w:rsid w:val="001D4091"/>
    <w:rsid w:val="001E4EE0"/>
    <w:rsid w:val="002139F2"/>
    <w:rsid w:val="00224DEF"/>
    <w:rsid w:val="00264412"/>
    <w:rsid w:val="00266044"/>
    <w:rsid w:val="002A1874"/>
    <w:rsid w:val="002A2ECA"/>
    <w:rsid w:val="002B0C79"/>
    <w:rsid w:val="002B445D"/>
    <w:rsid w:val="002C41CB"/>
    <w:rsid w:val="002E33E6"/>
    <w:rsid w:val="002F495E"/>
    <w:rsid w:val="002F77C0"/>
    <w:rsid w:val="00346D5F"/>
    <w:rsid w:val="00363CDA"/>
    <w:rsid w:val="00382C42"/>
    <w:rsid w:val="0039008C"/>
    <w:rsid w:val="00390824"/>
    <w:rsid w:val="003C2EEE"/>
    <w:rsid w:val="003F303C"/>
    <w:rsid w:val="003F6B2D"/>
    <w:rsid w:val="0041027A"/>
    <w:rsid w:val="00454A0D"/>
    <w:rsid w:val="004865C7"/>
    <w:rsid w:val="004C1610"/>
    <w:rsid w:val="00516BAD"/>
    <w:rsid w:val="00545CA4"/>
    <w:rsid w:val="00554E27"/>
    <w:rsid w:val="00577DE5"/>
    <w:rsid w:val="00580997"/>
    <w:rsid w:val="00592F7B"/>
    <w:rsid w:val="005B2E8C"/>
    <w:rsid w:val="005C56CF"/>
    <w:rsid w:val="005D620A"/>
    <w:rsid w:val="005D6794"/>
    <w:rsid w:val="005F51F1"/>
    <w:rsid w:val="006437DA"/>
    <w:rsid w:val="006564F2"/>
    <w:rsid w:val="00681822"/>
    <w:rsid w:val="006C4E81"/>
    <w:rsid w:val="006E152D"/>
    <w:rsid w:val="00725BE2"/>
    <w:rsid w:val="00737EAB"/>
    <w:rsid w:val="007A180C"/>
    <w:rsid w:val="007F08EA"/>
    <w:rsid w:val="00817FBB"/>
    <w:rsid w:val="0084581E"/>
    <w:rsid w:val="0085128B"/>
    <w:rsid w:val="00866E55"/>
    <w:rsid w:val="008A5B8C"/>
    <w:rsid w:val="008E3A93"/>
    <w:rsid w:val="008E7212"/>
    <w:rsid w:val="008F09C9"/>
    <w:rsid w:val="00901829"/>
    <w:rsid w:val="00950EC9"/>
    <w:rsid w:val="009A7261"/>
    <w:rsid w:val="00A06246"/>
    <w:rsid w:val="00A212AC"/>
    <w:rsid w:val="00A2161C"/>
    <w:rsid w:val="00A8715A"/>
    <w:rsid w:val="00AB3415"/>
    <w:rsid w:val="00AF6377"/>
    <w:rsid w:val="00B0211E"/>
    <w:rsid w:val="00B27BB7"/>
    <w:rsid w:val="00B445B7"/>
    <w:rsid w:val="00B46775"/>
    <w:rsid w:val="00B61AC3"/>
    <w:rsid w:val="00B73DD2"/>
    <w:rsid w:val="00BA5CE2"/>
    <w:rsid w:val="00BA5CF2"/>
    <w:rsid w:val="00BC7681"/>
    <w:rsid w:val="00BD022F"/>
    <w:rsid w:val="00BD40BC"/>
    <w:rsid w:val="00BE2C67"/>
    <w:rsid w:val="00C84CC9"/>
    <w:rsid w:val="00CA1B48"/>
    <w:rsid w:val="00CB5025"/>
    <w:rsid w:val="00CF29FB"/>
    <w:rsid w:val="00CF5D2F"/>
    <w:rsid w:val="00D25BD0"/>
    <w:rsid w:val="00D40509"/>
    <w:rsid w:val="00D66AB2"/>
    <w:rsid w:val="00D67AEE"/>
    <w:rsid w:val="00D77ED1"/>
    <w:rsid w:val="00D80FA1"/>
    <w:rsid w:val="00D90114"/>
    <w:rsid w:val="00D912C2"/>
    <w:rsid w:val="00D97AAC"/>
    <w:rsid w:val="00DA5079"/>
    <w:rsid w:val="00DB7F8D"/>
    <w:rsid w:val="00DC365D"/>
    <w:rsid w:val="00DE5239"/>
    <w:rsid w:val="00E255EB"/>
    <w:rsid w:val="00E473F7"/>
    <w:rsid w:val="00EA5CDB"/>
    <w:rsid w:val="00EB2301"/>
    <w:rsid w:val="00EE00A8"/>
    <w:rsid w:val="00F34DA7"/>
    <w:rsid w:val="00F83070"/>
    <w:rsid w:val="00FA41D1"/>
    <w:rsid w:val="00FB6BC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D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6B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3F6B2D"/>
    <w:rPr>
      <w:rFonts w:ascii="Calibri" w:eastAsia="Arial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F6B2D"/>
    <w:rPr>
      <w:rFonts w:ascii="Arial" w:eastAsia="Arial" w:hAnsi="Arial" w:cs="Arial"/>
      <w:sz w:val="30"/>
      <w:szCs w:val="30"/>
      <w:lang w:eastAsia="ru-RU"/>
    </w:rPr>
  </w:style>
  <w:style w:type="character" w:styleId="a6">
    <w:name w:val="Strong"/>
    <w:uiPriority w:val="22"/>
    <w:qFormat/>
    <w:rsid w:val="002F495E"/>
    <w:rPr>
      <w:b/>
      <w:bCs/>
    </w:rPr>
  </w:style>
  <w:style w:type="paragraph" w:styleId="a7">
    <w:name w:val="Normal (Web)"/>
    <w:basedOn w:val="a"/>
    <w:uiPriority w:val="99"/>
    <w:rsid w:val="002F49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6B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3F6B2D"/>
    <w:rPr>
      <w:rFonts w:ascii="Calibri" w:eastAsia="Arial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F6B2D"/>
    <w:rPr>
      <w:rFonts w:ascii="Arial" w:eastAsia="Arial" w:hAnsi="Arial" w:cs="Arial"/>
      <w:sz w:val="30"/>
      <w:szCs w:val="30"/>
      <w:lang w:eastAsia="ru-RU"/>
    </w:rPr>
  </w:style>
  <w:style w:type="character" w:styleId="a6">
    <w:name w:val="Strong"/>
    <w:uiPriority w:val="22"/>
    <w:qFormat/>
    <w:rsid w:val="002F495E"/>
    <w:rPr>
      <w:b/>
      <w:bCs/>
    </w:rPr>
  </w:style>
  <w:style w:type="paragraph" w:styleId="a7">
    <w:name w:val="Normal (Web)"/>
    <w:basedOn w:val="a"/>
    <w:uiPriority w:val="99"/>
    <w:rsid w:val="002F49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2</cp:lastModifiedBy>
  <cp:revision>33</cp:revision>
  <dcterms:created xsi:type="dcterms:W3CDTF">2024-08-15T11:26:00Z</dcterms:created>
  <dcterms:modified xsi:type="dcterms:W3CDTF">2024-08-22T07:50:00Z</dcterms:modified>
</cp:coreProperties>
</file>