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bookmarkStart w:id="0" w:name="_GoBack"/>
      <w:bookmarkEnd w:id="0"/>
      <w:r w:rsidRPr="00E7056F"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 xml:space="preserve">Муниципальное дошкольное образовательное учреждение </w:t>
      </w:r>
      <w:r w:rsidRPr="00E7056F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«Детский сад № 192» г. Ярославль</w:t>
      </w: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E7056F" w:rsidRP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416296" w:rsidRDefault="0041629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416296" w:rsidRDefault="0041629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r w:rsidRPr="00E7056F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 xml:space="preserve">Дополнительная образовательная программа «Занимательная математика» - </w:t>
      </w: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proofErr w:type="spellStart"/>
      <w:r w:rsidRPr="00E7056F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предшкольная</w:t>
      </w:r>
      <w:proofErr w:type="spellEnd"/>
      <w:r w:rsidRPr="00E7056F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 xml:space="preserve"> подготовка </w:t>
      </w: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r w:rsidRPr="00E7056F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детей старшего дошкольного возраста</w:t>
      </w: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Социально-педагогическое направление</w:t>
      </w: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Срок реализации 1 год</w:t>
      </w:r>
    </w:p>
    <w:p w:rsidR="00E7056F" w:rsidRDefault="00E7056F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Возраст 5-6 лет</w:t>
      </w:r>
    </w:p>
    <w:p w:rsidR="00E04706" w:rsidRDefault="00E0470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E04706" w:rsidRDefault="00E0470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E04706" w:rsidRDefault="00E0470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416296" w:rsidRDefault="0041629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416296" w:rsidRDefault="0041629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416296" w:rsidRDefault="0041629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416296" w:rsidRDefault="0041629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E04706" w:rsidRDefault="00E04706" w:rsidP="00E7056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</w:p>
    <w:p w:rsidR="00E7056F" w:rsidRPr="00E7056F" w:rsidRDefault="00E04706" w:rsidP="0041629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Ярославль, 2023</w:t>
      </w:r>
    </w:p>
    <w:p w:rsidR="00C72DC9" w:rsidRDefault="00C72DC9" w:rsidP="0097644A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СОДЕРЖАНИЕ</w:t>
      </w:r>
    </w:p>
    <w:p w:rsidR="00AC3063" w:rsidRPr="00A84955" w:rsidRDefault="00AC3063" w:rsidP="00AC3063">
      <w:pPr>
        <w:tabs>
          <w:tab w:val="left" w:pos="378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C72DC9" w:rsidRPr="00416470" w:rsidRDefault="00C72DC9" w:rsidP="0041647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1647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Целевой раздел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Пояснительная записка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................................................................................................................3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Актуальность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................................................................................................................................5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Цель программы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...........................................................................................................................5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     </w:t>
      </w: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Задачи программы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.......................................................................................................................5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     </w:t>
      </w: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Срок реализации программы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.......................................................................................................7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     </w:t>
      </w: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Ожидаемые результаты 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..............................................................................................................7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2DC9" w:rsidRPr="00416470" w:rsidRDefault="00C72DC9" w:rsidP="0041647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1647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Содержательный раздел</w:t>
      </w:r>
    </w:p>
    <w:p w:rsidR="00C72DC9" w:rsidRPr="00A84955" w:rsidRDefault="00C72DC9" w:rsidP="00DC46F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Формы и методы организации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...............................................................................................10</w:t>
      </w:r>
    </w:p>
    <w:p w:rsidR="00C72DC9" w:rsidRPr="00A84955" w:rsidRDefault="00C72DC9" w:rsidP="00DC46F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Структура занятий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..................................................................................................................10</w:t>
      </w:r>
    </w:p>
    <w:p w:rsidR="00C72DC9" w:rsidRPr="00A84955" w:rsidRDefault="00C72DC9" w:rsidP="00DC46F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Перспективный план работы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.................................................................................................10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2DC9" w:rsidRPr="00A84955" w:rsidRDefault="00C72DC9" w:rsidP="0041647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Организационный раздел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</w:t>
      </w: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Режим занятий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..........................................................................................................................29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</w:t>
      </w: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Материально - техническое обеспечение программы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..........................................................29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</w:t>
      </w:r>
      <w:r w:rsidRPr="00A8495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Методическое обеспечение программы</w:t>
      </w:r>
      <w:r w:rsidR="00DC46F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.................................................................................31</w:t>
      </w: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DC9" w:rsidRPr="00A84955" w:rsidRDefault="00C72DC9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Pr="00A84955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Pr="00A84955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Pr="00A84955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Pr="00A84955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Pr="00A84955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955" w:rsidRDefault="00A84955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955" w:rsidRDefault="00A84955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955" w:rsidRPr="00A84955" w:rsidRDefault="00A84955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Pr="00A84955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07D3" w:rsidRPr="00A84955" w:rsidRDefault="002907D3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6470" w:rsidRDefault="00416470" w:rsidP="00AC3063">
      <w:pPr>
        <w:pStyle w:val="Default"/>
        <w:spacing w:before="120"/>
        <w:contextualSpacing/>
        <w:rPr>
          <w:color w:val="auto"/>
        </w:rPr>
      </w:pPr>
    </w:p>
    <w:p w:rsidR="00AC3063" w:rsidRDefault="00AC3063" w:rsidP="00AC3063">
      <w:pPr>
        <w:pStyle w:val="Default"/>
        <w:spacing w:before="120"/>
        <w:contextualSpacing/>
        <w:rPr>
          <w:b/>
          <w:bCs/>
        </w:rPr>
      </w:pPr>
    </w:p>
    <w:p w:rsidR="00AC3063" w:rsidRDefault="00AC3063" w:rsidP="00A40726">
      <w:pPr>
        <w:pStyle w:val="Default"/>
        <w:spacing w:before="120"/>
        <w:contextualSpacing/>
        <w:jc w:val="center"/>
        <w:rPr>
          <w:b/>
          <w:bCs/>
        </w:rPr>
      </w:pPr>
    </w:p>
    <w:p w:rsidR="00B468A1" w:rsidRPr="00A84955" w:rsidRDefault="00B468A1" w:rsidP="00A40726">
      <w:pPr>
        <w:pStyle w:val="Default"/>
        <w:spacing w:before="120"/>
        <w:contextualSpacing/>
        <w:jc w:val="center"/>
        <w:rPr>
          <w:b/>
          <w:bCs/>
        </w:rPr>
      </w:pPr>
      <w:r w:rsidRPr="00A84955">
        <w:rPr>
          <w:b/>
          <w:bCs/>
        </w:rPr>
        <w:t>Пояснительная записка</w:t>
      </w:r>
    </w:p>
    <w:p w:rsidR="00B468A1" w:rsidRPr="00A84955" w:rsidRDefault="00B468A1" w:rsidP="00A40726">
      <w:pPr>
        <w:pStyle w:val="Default"/>
        <w:spacing w:before="120"/>
        <w:contextualSpacing/>
        <w:jc w:val="center"/>
      </w:pP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>Модель новой школы России предусматривает включение в систему общего образования еще одного уровня, а именно уровня дошкольного образова</w:t>
      </w:r>
      <w:r w:rsidR="00E0066A">
        <w:t>ния, рассчитанного на детей 5 -6</w:t>
      </w:r>
      <w:r w:rsidRPr="00A84955">
        <w:t xml:space="preserve"> лет.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Это объясняется необходимостью </w:t>
      </w:r>
      <w:r w:rsidRPr="00A84955">
        <w:rPr>
          <w:b/>
          <w:bCs/>
        </w:rPr>
        <w:t xml:space="preserve">построения дошкольного образования как полноценного уровня целостной системы образования, обеспечивающей равные стартовые возможности детям старшего дошкольного возраста.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Обращаясь к проблеме преемственности различных уровней образования, следует заметить, что наиболее остро она стоит в двух ключевых точках — в момент поступления детей в школу (при переходе малышей из дошкольного звена в </w:t>
      </w:r>
      <w:proofErr w:type="gramStart"/>
      <w:r w:rsidRPr="00A84955">
        <w:t>школьное</w:t>
      </w:r>
      <w:proofErr w:type="gramEnd"/>
      <w:r w:rsidRPr="00A84955">
        <w:t xml:space="preserve">) и в период перехода учащихся из начальной школы в среднюю.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</w:t>
      </w:r>
      <w:proofErr w:type="spellStart"/>
      <w:r w:rsidRPr="00A84955">
        <w:t>предшкольного</w:t>
      </w:r>
      <w:proofErr w:type="spellEnd"/>
      <w:r w:rsidRPr="00A84955">
        <w:t xml:space="preserve"> образования, нацеленного на формирование предметной и психологической готовности ребенка к успешному обучению в школе. </w:t>
      </w:r>
    </w:p>
    <w:p w:rsidR="00F07AC3" w:rsidRPr="00A84955" w:rsidRDefault="00F07AC3" w:rsidP="00A40726">
      <w:pPr>
        <w:pStyle w:val="Default"/>
        <w:spacing w:before="120"/>
        <w:contextualSpacing/>
        <w:jc w:val="both"/>
      </w:pPr>
      <w:proofErr w:type="gramStart"/>
      <w:r w:rsidRPr="00A84955">
        <w:t>Образовательная прогр</w:t>
      </w:r>
      <w:r w:rsidR="00E0066A">
        <w:t>амма подготовки детей 5 -6</w:t>
      </w:r>
      <w:r w:rsidRPr="00A84955">
        <w:t xml:space="preserve"> лет к школе разработана в соответствии с требованиями Федерального государственного образовательного стандарта дошкольного образования, парциальных программ «</w:t>
      </w:r>
      <w:proofErr w:type="spellStart"/>
      <w:r w:rsidRPr="00A84955">
        <w:t>Предшкола</w:t>
      </w:r>
      <w:proofErr w:type="spellEnd"/>
      <w:r w:rsidRPr="00A84955">
        <w:t xml:space="preserve"> нового поколения» разработан на основе ФГОС ДО и «Примерной общеобразовательной программы воспитания, образования и развития детей старшего дошкольного возраста «</w:t>
      </w:r>
      <w:proofErr w:type="spellStart"/>
      <w:r w:rsidRPr="00A84955">
        <w:t>Предшкола</w:t>
      </w:r>
      <w:proofErr w:type="spellEnd"/>
      <w:r w:rsidRPr="00A84955">
        <w:t xml:space="preserve"> нового поколения».</w:t>
      </w:r>
      <w:proofErr w:type="gramEnd"/>
      <w:r w:rsidRPr="00A84955">
        <w:t xml:space="preserve"> В соответствии с основной идеей программы парциальные программы нацеливают педагогов и родителей на полноценное общее развитие детей, их позитивную социализацию, а также достижение необходимого уровня подготовки к обучению в школе. </w:t>
      </w:r>
    </w:p>
    <w:p w:rsidR="000D4289" w:rsidRPr="00A84955" w:rsidRDefault="000D4289" w:rsidP="00A40726">
      <w:pPr>
        <w:pStyle w:val="Default"/>
        <w:spacing w:before="120"/>
        <w:contextualSpacing/>
        <w:jc w:val="both"/>
        <w:rPr>
          <w:b/>
          <w:bCs/>
          <w:i/>
          <w:iCs/>
        </w:rPr>
      </w:pPr>
    </w:p>
    <w:p w:rsidR="00B468A1" w:rsidRPr="00A84955" w:rsidRDefault="00A84955" w:rsidP="00A40726">
      <w:pPr>
        <w:pStyle w:val="Default"/>
        <w:spacing w:before="120"/>
        <w:contextualSpacing/>
        <w:jc w:val="both"/>
        <w:rPr>
          <w:b/>
          <w:bCs/>
          <w:iCs/>
        </w:rPr>
      </w:pPr>
      <w:r w:rsidRPr="00A84955">
        <w:rPr>
          <w:b/>
          <w:bCs/>
          <w:iCs/>
        </w:rPr>
        <w:t>Актуальность</w:t>
      </w:r>
      <w:r w:rsidR="00B468A1" w:rsidRPr="00A84955">
        <w:rPr>
          <w:b/>
          <w:bCs/>
          <w:iCs/>
        </w:rPr>
        <w:t xml:space="preserve">: </w:t>
      </w:r>
    </w:p>
    <w:p w:rsidR="00A84955" w:rsidRPr="00A84955" w:rsidRDefault="00A84955" w:rsidP="00A84955">
      <w:pPr>
        <w:pStyle w:val="a4"/>
        <w:ind w:firstLine="540"/>
        <w:jc w:val="both"/>
      </w:pPr>
      <w:r w:rsidRPr="00A84955">
        <w:t xml:space="preserve">Наибольшую трудность в начальной школе испытывают не те дети, которые имеют недостаточно большой объем знаний, а те, который проявляют интеллектуальную пассивность, отсутствие желания и привычки думать, узнавать что-то новое. </w:t>
      </w:r>
      <w:proofErr w:type="gramStart"/>
      <w:r w:rsidRPr="00A84955">
        <w:t xml:space="preserve">К тому же,  развитие – это не только объем знаний, полученных ребенком, а умение пользоваться им в разнообразной самостоятельной деятельности, это высокий уровень психических процессов, логического мышления, воображения, связной речи, это развитие таких качеств личности, как: любознательность, сообразительность, смекалка, наблюдательность, самостоятельность. </w:t>
      </w:r>
      <w:proofErr w:type="gramEnd"/>
    </w:p>
    <w:p w:rsidR="00A84955" w:rsidRPr="00A84955" w:rsidRDefault="00A84955" w:rsidP="00A8495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Неслучайно, обучению дошкольников элементарным математическим представлениям в современном дошкольном образовании отводится важное место. Это вызвано целым рядом причин: началом школьного обучения с шести лет; повышением внимания к компьютеризации; обилием информации, получаемой ребёнком, и в связи с этим: стремление родителей, как можно раньше научить ребёнка узнавать цифры, считать, решать задачи. Работа по формированию у дошкольников элементарных математических представлений – важнейшая часть их общей подготовки к школе. Решая разнообразные математические задачи, дети проявляют волевые усилия, приучаются действовать целенаправленно, преодолевать трудности, доводить дело до конца (находить правильное решение, ответ). </w:t>
      </w:r>
    </w:p>
    <w:p w:rsidR="00A84955" w:rsidRPr="00A84955" w:rsidRDefault="00A84955" w:rsidP="00A849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В работах отечественных и зарубежных ученых дошкольное детство определяется как период оптимальный для умственного развития и воспитания (Л.А.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А.В. Запорожец, М.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А.П. Усова, Ф.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). Доказано, что ребенок дошкольного возраста может не только познавать внешние, наглядные свойства предметов и </w:t>
      </w:r>
      <w:r w:rsidRPr="00A84955">
        <w:rPr>
          <w:rFonts w:ascii="Times New Roman" w:hAnsi="Times New Roman" w:cs="Times New Roman"/>
          <w:sz w:val="24"/>
          <w:szCs w:val="24"/>
        </w:rPr>
        <w:lastRenderedPageBreak/>
        <w:t xml:space="preserve">явлений, но и способен усваивать представления об общих связях, лежащих в основе многих явлений природы, социальной жизни, овладевать способами анализа и решения разнообразных математических и логических задач. </w:t>
      </w:r>
    </w:p>
    <w:p w:rsidR="00A84955" w:rsidRPr="00A84955" w:rsidRDefault="00A84955" w:rsidP="00A849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Важную роль занятий математикой в умственном воспитании детей дошкольного возраста отмечали многие исследователи (Н.А.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-Пискарева, А.В.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О.М.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Дъяченко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Т.И. Ерофеева, Н.А. Козлова, Е.В. Колесникова, Л.П.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>, Е.И. Щербакова и др.). По их мнению, обучение математике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:rsidR="00A84955" w:rsidRPr="00A84955" w:rsidRDefault="00A84955" w:rsidP="00A84955">
      <w:pPr>
        <w:tabs>
          <w:tab w:val="left" w:pos="16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Опыт работы с дошкольниками в области математического развития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детей и познавательную активность. Современные стандарты к дошкольному образованию также ориентируют педагогов на организацию развивающего образования,  на использование новых форм его организации, при которых синтезировались бы элементы познавательного, игрового, поискового и учебного взаимодействия. В данном контексте перспективным  в обучении детей основам математики являются проблемно-поисковые ситуации, имеющие форму занимательных математических и логических задач. Проблемно-поисковые ситуации математического содержания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A84955" w:rsidRPr="00A84955" w:rsidRDefault="00A84955" w:rsidP="00A849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Организация математического обучения на основе использования проблемно-поисковых ситуаций способствует тому, чтобы ребенок из пассивного, бездеятельного наблюдателя превратился в активного участника образовательной деятельности. Занятия по программе «В стране занимательной математики» также способствуют воспитанию у дошкольника интереса к математике, умения преодолевать трудности, не бояться ошибок, самостоятельно находить способы решения познавательных задач, стремиться к достижению поставленной цели.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· необходимостью совершенствования образовательного процесса на основе ФГОС </w:t>
      </w:r>
      <w:proofErr w:type="gramStart"/>
      <w:r w:rsidRPr="00A84955">
        <w:t>ДО</w:t>
      </w:r>
      <w:proofErr w:type="gramEnd"/>
      <w:r w:rsidRPr="00A84955">
        <w:t xml:space="preserve"> </w:t>
      </w:r>
      <w:proofErr w:type="gramStart"/>
      <w:r w:rsidRPr="00A84955">
        <w:t>в</w:t>
      </w:r>
      <w:proofErr w:type="gramEnd"/>
      <w:r w:rsidRPr="00A84955">
        <w:t xml:space="preserve"> целях оптимизации общекультурного, личностного и познавательного развития, создания условий для достижения успешности всех детей; </w:t>
      </w:r>
    </w:p>
    <w:p w:rsidR="00821726" w:rsidRPr="00A84955" w:rsidRDefault="00B468A1" w:rsidP="00A40726">
      <w:pPr>
        <w:pStyle w:val="Default"/>
        <w:spacing w:before="120"/>
        <w:contextualSpacing/>
        <w:jc w:val="both"/>
      </w:pPr>
      <w:proofErr w:type="gramStart"/>
      <w:r w:rsidRPr="00A84955">
        <w:t xml:space="preserve">· необходимостью сохранения единства образовательного пространства, обеспечения преемственности уровней образовательной системы школы (актуальность проблемы обеспечения непрерывности образования в детском возрасте обусловлена возрастанием явлений школьной </w:t>
      </w:r>
      <w:proofErr w:type="spellStart"/>
      <w:r w:rsidRPr="00A84955">
        <w:t>дезадаптации</w:t>
      </w:r>
      <w:proofErr w:type="spellEnd"/>
      <w:r w:rsidRPr="00A84955">
        <w:t xml:space="preserve">, обусловленных низкой школьной зрелостью и недостаточной психологической готовностью детей к школьному обучению) </w:t>
      </w:r>
      <w:proofErr w:type="gramEnd"/>
    </w:p>
    <w:p w:rsidR="00821726" w:rsidRPr="00A84955" w:rsidRDefault="00821726" w:rsidP="00A40726">
      <w:pPr>
        <w:pStyle w:val="Default"/>
        <w:spacing w:before="120"/>
        <w:contextualSpacing/>
        <w:jc w:val="both"/>
      </w:pP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rPr>
          <w:b/>
          <w:bCs/>
        </w:rPr>
        <w:t xml:space="preserve">При подготовке детей к школьному обучению следует учесть ряд проблем, которые возникают в связи с наблюдающейся тенденцией их более раннего образования: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- сохранение и укрепление здоровья детей;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- отбор содержания образования детей на уровне </w:t>
      </w:r>
      <w:proofErr w:type="spellStart"/>
      <w:r w:rsidRPr="00A84955">
        <w:t>предшкольного</w:t>
      </w:r>
      <w:proofErr w:type="spellEnd"/>
      <w:r w:rsidRPr="00A84955">
        <w:t xml:space="preserve"> образования, отказ от дублирования содержания обучения в первом классе школы;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- организация процесса обучения, воспитания и развития детей на уровне </w:t>
      </w:r>
      <w:proofErr w:type="spellStart"/>
      <w:r w:rsidRPr="00A84955">
        <w:t>предшкольного</w:t>
      </w:r>
      <w:proofErr w:type="spellEnd"/>
      <w:r w:rsidRPr="00A84955">
        <w:t xml:space="preserve"> образования с учетом потребностей и возможностей детей этого возраста. </w:t>
      </w:r>
    </w:p>
    <w:p w:rsidR="00B468A1" w:rsidRPr="00A84955" w:rsidRDefault="00B468A1" w:rsidP="00A40726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lastRenderedPageBreak/>
        <w:t xml:space="preserve">Одна из основных </w:t>
      </w:r>
      <w:r w:rsidRPr="00A84955">
        <w:rPr>
          <w:rFonts w:ascii="Times New Roman" w:hAnsi="Times New Roman" w:cs="Times New Roman"/>
          <w:b/>
          <w:bCs/>
          <w:sz w:val="24"/>
          <w:szCs w:val="24"/>
        </w:rPr>
        <w:t xml:space="preserve">целей </w:t>
      </w:r>
      <w:r w:rsidRPr="00A84955">
        <w:rPr>
          <w:rFonts w:ascii="Times New Roman" w:hAnsi="Times New Roman" w:cs="Times New Roman"/>
          <w:sz w:val="24"/>
          <w:szCs w:val="24"/>
        </w:rPr>
        <w:t>дошкольного образования – достижение воспитанниками готовности к школе, необходимой и достаточной для успешного освоения детьми основных общеобразовательных программ начального общего образования.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На данный момент, уровень готовности будущих первоклассников к систематическому обучению различен. Это затрудняет адаптацию детей к школе, их успешность в обучении и усложняет работу учителя с такими учащимися. </w:t>
      </w:r>
    </w:p>
    <w:p w:rsidR="00821726" w:rsidRPr="00A84955" w:rsidRDefault="00821726" w:rsidP="00A40726">
      <w:pPr>
        <w:pStyle w:val="Default"/>
        <w:spacing w:before="120"/>
        <w:contextualSpacing/>
        <w:jc w:val="both"/>
        <w:rPr>
          <w:b/>
          <w:bCs/>
          <w:i/>
          <w:iCs/>
        </w:rPr>
      </w:pPr>
    </w:p>
    <w:p w:rsidR="00C76214" w:rsidRPr="00A84955" w:rsidRDefault="00C76214" w:rsidP="00A40726">
      <w:pPr>
        <w:pStyle w:val="Default"/>
        <w:spacing w:before="120"/>
        <w:contextualSpacing/>
        <w:jc w:val="both"/>
        <w:rPr>
          <w:b/>
          <w:bCs/>
          <w:iCs/>
        </w:rPr>
      </w:pP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rPr>
          <w:b/>
          <w:bCs/>
          <w:iCs/>
        </w:rPr>
        <w:t xml:space="preserve">Цель программы: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 </w:t>
      </w:r>
    </w:p>
    <w:p w:rsidR="002907D3" w:rsidRPr="00A84955" w:rsidRDefault="002907D3" w:rsidP="00A40726">
      <w:pPr>
        <w:pStyle w:val="Default"/>
        <w:spacing w:before="120"/>
        <w:contextualSpacing/>
        <w:jc w:val="both"/>
        <w:rPr>
          <w:b/>
          <w:bCs/>
          <w:iCs/>
        </w:rPr>
      </w:pP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rPr>
          <w:b/>
          <w:bCs/>
          <w:iCs/>
        </w:rPr>
        <w:t xml:space="preserve">Задачи: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>1.Воспитывать</w:t>
      </w:r>
      <w:r w:rsidR="00792CD9" w:rsidRPr="00A84955">
        <w:t xml:space="preserve"> и развивать у каждого ребёнка </w:t>
      </w:r>
      <w:r w:rsidRPr="00A84955">
        <w:t xml:space="preserve">положительное отношение к себе и окружающему миру;  познавательную и социальную мотивацию;  инициативность;  самостоятельность.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2.Обеспечить преемственность между дошкольным и начальным школьным образованием, содействовать развитию умений и навыков, необходимых для успешного обучения в начальной школе: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- сохранение и укрепление физического и психического здоровья детей, формирование ценностного отношения к здоровому образу жизни;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- формировать различные знания об окружающем мире, стимулировать коммуникативную, познавательную, игровую активность детей в различных видах деятельности; </w:t>
      </w:r>
    </w:p>
    <w:p w:rsidR="00B468A1" w:rsidRPr="00A84955" w:rsidRDefault="00B468A1" w:rsidP="00A40726">
      <w:pPr>
        <w:pStyle w:val="Default"/>
        <w:spacing w:before="120"/>
        <w:contextualSpacing/>
        <w:jc w:val="both"/>
      </w:pPr>
      <w:r w:rsidRPr="00A84955">
        <w:t xml:space="preserve">- развивать инициативу, любознательность, способность к творческому самовыражению; </w:t>
      </w:r>
    </w:p>
    <w:p w:rsidR="00B468A1" w:rsidRPr="00A84955" w:rsidRDefault="00B468A1" w:rsidP="00416470">
      <w:pPr>
        <w:pStyle w:val="Default"/>
        <w:spacing w:before="120"/>
        <w:contextualSpacing/>
        <w:jc w:val="both"/>
      </w:pPr>
      <w:r w:rsidRPr="00A84955">
        <w:t>- развивать компетентность в сфере отношений к миру, людям, к себе, включать детей в различные формы сотрудничества.</w:t>
      </w:r>
      <w:r w:rsidR="00416470">
        <w:tab/>
      </w:r>
    </w:p>
    <w:p w:rsidR="00E57A4A" w:rsidRPr="00A84955" w:rsidRDefault="00B468A1" w:rsidP="00A40726">
      <w:pPr>
        <w:spacing w:before="120"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495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Программа  </w:t>
      </w:r>
      <w:r w:rsidR="00E57A4A" w:rsidRPr="00A84955">
        <w:rPr>
          <w:rFonts w:ascii="Times New Roman" w:hAnsi="Times New Roman" w:cs="Times New Roman"/>
          <w:b/>
          <w:i/>
          <w:sz w:val="24"/>
          <w:szCs w:val="24"/>
        </w:rPr>
        <w:t>«Занимательная математика</w:t>
      </w:r>
      <w:r w:rsidR="00E57A4A" w:rsidRPr="00A84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- </w:t>
      </w:r>
      <w:proofErr w:type="spellStart"/>
      <w:r w:rsidR="00E57A4A" w:rsidRPr="00A84955">
        <w:rPr>
          <w:rFonts w:ascii="Times New Roman" w:hAnsi="Times New Roman" w:cs="Times New Roman"/>
          <w:b/>
          <w:i/>
          <w:sz w:val="24"/>
          <w:szCs w:val="24"/>
        </w:rPr>
        <w:t>предшкольная</w:t>
      </w:r>
      <w:proofErr w:type="spellEnd"/>
      <w:r w:rsidR="00E57A4A" w:rsidRPr="00A84955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 детей старшего дошкольного возраста:</w:t>
      </w:r>
    </w:p>
    <w:p w:rsidR="00B468A1" w:rsidRPr="00A84955" w:rsidRDefault="00B468A1" w:rsidP="00A40726">
      <w:pPr>
        <w:spacing w:before="120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84955">
        <w:rPr>
          <w:rFonts w:ascii="Times New Roman" w:hAnsi="Times New Roman" w:cs="Times New Roman"/>
          <w:color w:val="000000"/>
          <w:sz w:val="24"/>
          <w:szCs w:val="24"/>
        </w:rPr>
        <w:t>построена</w:t>
      </w:r>
      <w:proofErr w:type="gramEnd"/>
      <w:r w:rsidRPr="00A84955">
        <w:rPr>
          <w:rFonts w:ascii="Times New Roman" w:hAnsi="Times New Roman" w:cs="Times New Roman"/>
          <w:color w:val="000000"/>
          <w:sz w:val="24"/>
          <w:szCs w:val="24"/>
        </w:rPr>
        <w:t xml:space="preserve"> на принципе личностно-ориентированного взаимодействия взрослых с детьми с учётом относительных показателей детской успешности; </w:t>
      </w:r>
    </w:p>
    <w:p w:rsidR="00B468A1" w:rsidRPr="00A84955" w:rsidRDefault="00B468A1" w:rsidP="00A40726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</w:rPr>
        <w:t xml:space="preserve">-  обеспечивает целостность педагогического процесса посредством взаимосвязи и взаимозависимости целей и задач образования, воспитания и развития; </w:t>
      </w:r>
    </w:p>
    <w:p w:rsidR="00B468A1" w:rsidRPr="00A84955" w:rsidRDefault="00B468A1" w:rsidP="00A40726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</w:rPr>
        <w:t xml:space="preserve">-  учитывает вариативность организационных форм дошкольного образования; </w:t>
      </w:r>
    </w:p>
    <w:p w:rsidR="00B468A1" w:rsidRPr="00A84955" w:rsidRDefault="00B468A1" w:rsidP="00A40726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</w:rPr>
        <w:t xml:space="preserve">- предусматривает оптимальную нагрузку на ребёнка с целью предупреждения перегрузки; </w:t>
      </w:r>
    </w:p>
    <w:p w:rsidR="00B468A1" w:rsidRPr="00A84955" w:rsidRDefault="00B468A1" w:rsidP="00A40726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955">
        <w:rPr>
          <w:rFonts w:ascii="Times New Roman" w:hAnsi="Times New Roman" w:cs="Times New Roman"/>
          <w:color w:val="000000"/>
          <w:sz w:val="24"/>
          <w:szCs w:val="24"/>
        </w:rPr>
        <w:t>-  предполагает построение образовательного процесса на адекватных возрасту формах работы с детьми (игры) и с учётом основных видов детской деятельности: игровой, коммуникативной, познавательно-исследовательской, продуктивной.</w:t>
      </w:r>
    </w:p>
    <w:p w:rsidR="00B468A1" w:rsidRDefault="00B468A1" w:rsidP="00A40726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05E" w:rsidRPr="00A84955" w:rsidRDefault="00015441" w:rsidP="00416470">
      <w:pPr>
        <w:pStyle w:val="ac"/>
        <w:spacing w:before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955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A8605E" w:rsidRPr="00A84955" w:rsidRDefault="00A8605E" w:rsidP="00A4072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955">
        <w:rPr>
          <w:rFonts w:ascii="Times New Roman" w:eastAsia="Times New Roman" w:hAnsi="Times New Roman" w:cs="Times New Roman"/>
          <w:sz w:val="24"/>
          <w:szCs w:val="24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gramStart"/>
      <w:r w:rsidRPr="00A84955">
        <w:rPr>
          <w:rFonts w:ascii="Times New Roman" w:eastAsia="Times New Roman" w:hAnsi="Times New Roman" w:cs="Times New Roman"/>
          <w:sz w:val="24"/>
          <w:szCs w:val="24"/>
        </w:rPr>
        <w:t xml:space="preserve">В математическом содержании подготовительного периода объединены три основные 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линии: арифметическая (числа от 0 до </w:t>
      </w:r>
      <w:r w:rsidR="006109F2" w:rsidRPr="00A849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t>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Pr="00A84955">
        <w:rPr>
          <w:rFonts w:ascii="Times New Roman" w:eastAsia="Times New Roman" w:hAnsi="Times New Roman" w:cs="Times New Roman"/>
          <w:sz w:val="24"/>
          <w:szCs w:val="24"/>
        </w:rPr>
        <w:t xml:space="preserve"> линий и </w:t>
      </w:r>
      <w:proofErr w:type="gramStart"/>
      <w:r w:rsidRPr="00A8495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proofErr w:type="gramEnd"/>
      <w:r w:rsidRPr="00A84955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внимания, восприятия, воображения, памяти, мышления у детей.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  <w:proofErr w:type="gramStart"/>
      <w:r w:rsidRPr="00A84955">
        <w:rPr>
          <w:rFonts w:ascii="Times New Roman" w:eastAsia="Times New Roman" w:hAnsi="Times New Roman" w:cs="Times New Roman"/>
          <w:sz w:val="24"/>
          <w:szCs w:val="24"/>
        </w:rPr>
        <w:t>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Большое внимание уделяется формированию умений общаться с воспитателем, с другими детьми, работать в одном ритме со всеми, когда это необходимо, работать со счетным</w:t>
      </w:r>
      <w:proofErr w:type="gramEnd"/>
      <w:r w:rsidRPr="00A84955">
        <w:rPr>
          <w:rFonts w:ascii="Times New Roman" w:eastAsia="Times New Roman" w:hAnsi="Times New Roman" w:cs="Times New Roman"/>
          <w:sz w:val="24"/>
          <w:szCs w:val="24"/>
        </w:rPr>
        <w:t xml:space="preserve"> и геометрическим раздаточным материалом, пользоваться тетрадью с печатной основой и др.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</w:t>
      </w:r>
    </w:p>
    <w:p w:rsidR="00C76214" w:rsidRPr="00A84955" w:rsidRDefault="00A8605E" w:rsidP="00A40726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955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A84955">
        <w:rPr>
          <w:rFonts w:ascii="Times New Roman" w:eastAsia="Times New Roman" w:hAnsi="Times New Roman" w:cs="Times New Roman"/>
          <w:sz w:val="24"/>
          <w:szCs w:val="24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  <w:r w:rsidRPr="00A84955">
        <w:rPr>
          <w:rFonts w:ascii="Times New Roman" w:eastAsia="Times New Roman" w:hAnsi="Times New Roman" w:cs="Times New Roman"/>
          <w:sz w:val="24"/>
          <w:szCs w:val="24"/>
        </w:rPr>
        <w:t xml:space="preserve"> по цвету, по материалу, из которого изготовлены предметы, по назначению и др.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Числа от 0 до </w:t>
      </w:r>
      <w:r w:rsidR="006109F2" w:rsidRPr="00A849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t xml:space="preserve">0. Счет предметов. Устная нумерация чисел: названия, последовательность и обозначение чисел от 0 до </w:t>
      </w:r>
      <w:r w:rsidR="00C76214" w:rsidRPr="00A849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t>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Простые геометрические фигуры: треугольник, прямоугольник (квадрат), круг.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gramStart"/>
      <w:r w:rsidRPr="00A84955">
        <w:rPr>
          <w:rFonts w:ascii="Times New Roman" w:eastAsia="Times New Roman" w:hAnsi="Times New Roman" w:cs="Times New Roman"/>
          <w:sz w:val="24"/>
          <w:szCs w:val="24"/>
        </w:rPr>
        <w:t>Содержательно-логические задания на развитие: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— внимания: простейшие лабиринты, игры «Веселый счет», «Сравни рисунки», «Найди общие элементы» и др.;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— памяти: зрительные и слуховые диктанты с использованием арифметического и геометрического материала;</w:t>
      </w:r>
      <w:proofErr w:type="gramEnd"/>
      <w:r w:rsidRPr="00A84955">
        <w:rPr>
          <w:rFonts w:ascii="Times New Roman" w:eastAsia="Times New Roman" w:hAnsi="Times New Roman" w:cs="Times New Roman"/>
          <w:sz w:val="24"/>
          <w:szCs w:val="24"/>
        </w:rPr>
        <w:br/>
        <w:t>      —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 w:rsidRPr="00A84955">
        <w:rPr>
          <w:rFonts w:ascii="Times New Roman" w:eastAsia="Times New Roman" w:hAnsi="Times New Roman" w:cs="Times New Roman"/>
          <w:sz w:val="24"/>
          <w:szCs w:val="24"/>
        </w:rPr>
        <w:br/>
      </w:r>
      <w:r w:rsidRPr="00A84955">
        <w:rPr>
          <w:rFonts w:ascii="Times New Roman" w:eastAsia="Times New Roman" w:hAnsi="Times New Roman" w:cs="Times New Roman"/>
          <w:b/>
          <w:sz w:val="24"/>
          <w:szCs w:val="24"/>
        </w:rPr>
        <w:t>     </w:t>
      </w:r>
    </w:p>
    <w:p w:rsidR="00A40726" w:rsidRPr="00A84955" w:rsidRDefault="00A40726" w:rsidP="00A40726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рассчитан на </w:t>
      </w:r>
      <w:r w:rsidR="00AC3063">
        <w:rPr>
          <w:rFonts w:ascii="Times New Roman" w:hAnsi="Times New Roman" w:cs="Times New Roman"/>
          <w:b/>
          <w:sz w:val="24"/>
          <w:szCs w:val="24"/>
        </w:rPr>
        <w:t>1 год</w:t>
      </w:r>
      <w:r w:rsidRPr="00A8495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40726" w:rsidRPr="00A84955" w:rsidRDefault="00A40726" w:rsidP="00A40726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063" w:rsidRDefault="00A8605E" w:rsidP="00A407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95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C3063" w:rsidRDefault="00AC3063" w:rsidP="00A407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EA1" w:rsidRPr="00A84955" w:rsidRDefault="00175EA1" w:rsidP="00A407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A8495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Ожидаемые результаты:</w:t>
      </w:r>
    </w:p>
    <w:p w:rsidR="00FB5318" w:rsidRPr="00A84955" w:rsidRDefault="00A8605E" w:rsidP="00A40726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FB5318" w:rsidRPr="00A84955">
        <w:rPr>
          <w:rFonts w:ascii="Times New Roman" w:hAnsi="Times New Roman" w:cs="Times New Roman"/>
          <w:sz w:val="24"/>
          <w:szCs w:val="24"/>
        </w:rPr>
        <w:t xml:space="preserve">    К концу </w:t>
      </w:r>
      <w:proofErr w:type="gramStart"/>
      <w:r w:rsidR="00FB5318" w:rsidRPr="00A84955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FB5318" w:rsidRPr="00A84955">
        <w:rPr>
          <w:rFonts w:ascii="Times New Roman" w:hAnsi="Times New Roman" w:cs="Times New Roman"/>
          <w:sz w:val="24"/>
          <w:szCs w:val="24"/>
        </w:rPr>
        <w:t xml:space="preserve"> </w:t>
      </w:r>
      <w:r w:rsidR="00191CB7" w:rsidRPr="00A84955">
        <w:rPr>
          <w:rFonts w:ascii="Times New Roman" w:hAnsi="Times New Roman" w:cs="Times New Roman"/>
          <w:b/>
          <w:sz w:val="24"/>
          <w:szCs w:val="24"/>
        </w:rPr>
        <w:t>«Занимательная математика</w:t>
      </w:r>
      <w:r w:rsidR="00191CB7" w:rsidRPr="00A8495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191CB7" w:rsidRPr="00A84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B5318" w:rsidRPr="00A84955">
        <w:rPr>
          <w:rFonts w:ascii="Times New Roman" w:hAnsi="Times New Roman" w:cs="Times New Roman"/>
          <w:sz w:val="24"/>
          <w:szCs w:val="24"/>
        </w:rPr>
        <w:t>у детей должны быть развиты:</w:t>
      </w:r>
    </w:p>
    <w:p w:rsidR="00FB5318" w:rsidRPr="00A84955" w:rsidRDefault="00FB5318" w:rsidP="00A40726">
      <w:pPr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арифметический и геометрический навыки на основе зрительного, тактильного и слухового восприятия;</w:t>
      </w:r>
    </w:p>
    <w:p w:rsidR="00FB5318" w:rsidRPr="00A84955" w:rsidRDefault="00FB5318" w:rsidP="00A40726">
      <w:pPr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FB5318" w:rsidRPr="00A84955" w:rsidRDefault="00FB5318" w:rsidP="00A40726">
      <w:pPr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основы логического мышления, умение рассуждать, делать умозаключения в соответствии с законами логики;</w:t>
      </w:r>
    </w:p>
    <w:p w:rsidR="00FB5318" w:rsidRPr="00A84955" w:rsidRDefault="00FB5318" w:rsidP="00A40726">
      <w:pPr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творческие способности, умение выражать свои чувства и представления о мире различными способами;</w:t>
      </w:r>
    </w:p>
    <w:p w:rsidR="00FB5318" w:rsidRPr="00A84955" w:rsidRDefault="00FB5318" w:rsidP="00A40726">
      <w:pPr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навыки сотрудничества, взаимодействия со сверстниками, умение подчинять свои интересы определенным правилам;</w:t>
      </w:r>
    </w:p>
    <w:p w:rsidR="00FB5318" w:rsidRPr="00A84955" w:rsidRDefault="00FB5318" w:rsidP="00A40726">
      <w:pPr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желание заниматься математической деятельностью.</w:t>
      </w:r>
    </w:p>
    <w:p w:rsidR="00FB5318" w:rsidRPr="00A84955" w:rsidRDefault="00FB5318" w:rsidP="00A40726">
      <w:pPr>
        <w:pStyle w:val="c18"/>
        <w:spacing w:before="120" w:beforeAutospacing="0" w:after="0" w:afterAutospacing="0"/>
        <w:contextualSpacing/>
        <w:jc w:val="both"/>
        <w:rPr>
          <w:b/>
          <w:i/>
        </w:rPr>
      </w:pPr>
      <w:r w:rsidRPr="00A84955">
        <w:rPr>
          <w:b/>
          <w:i/>
        </w:rPr>
        <w:t xml:space="preserve">К концу старшей группы дети должны уметь: </w:t>
      </w:r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>– составлять (моделировать)  заданное изображение или  фигуру из  других геометрических форм или разных плоскостных элементов;</w:t>
      </w:r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84955">
        <w:rPr>
          <w:rFonts w:ascii="Times New Roman" w:hAnsi="Times New Roman" w:cs="Times New Roman"/>
          <w:bCs/>
          <w:sz w:val="24"/>
          <w:szCs w:val="24"/>
        </w:rPr>
        <w:t>– 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>– составлять различные формы из палочек по образцу;</w:t>
      </w:r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84955">
        <w:rPr>
          <w:rFonts w:ascii="Times New Roman" w:hAnsi="Times New Roman" w:cs="Times New Roman"/>
          <w:bCs/>
          <w:sz w:val="24"/>
          <w:szCs w:val="24"/>
        </w:rPr>
        <w:t>– сравнивать предметы по величине (больше – меньше), по длине (длиннее – короче),  по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</w:t>
      </w:r>
      <w:proofErr w:type="gramEnd"/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 xml:space="preserve">– выкладывать  предметы в порядке убывания, возрастания. </w:t>
      </w:r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>– осуществлять упорядочивание и уравнивание предметов по длине, ширине, размеру разными способами, подбор предметов  по цвету и форме;</w:t>
      </w:r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 xml:space="preserve">– выстраивать продолжение ряда геометрических фигур по заданному правилу; </w:t>
      </w:r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>– «читать» план, осуществлять нахождение предмета по плану;</w:t>
      </w:r>
    </w:p>
    <w:p w:rsidR="00FB5318" w:rsidRPr="00A84955" w:rsidRDefault="00FB5318" w:rsidP="00A40726">
      <w:pPr>
        <w:spacing w:before="120" w:after="0" w:line="240" w:lineRule="auto"/>
        <w:contextualSpacing/>
        <w:jc w:val="both"/>
        <w:outlineLvl w:val="3"/>
        <w:rPr>
          <w:rFonts w:ascii="Times New Roman" w:hAnsi="Times New Roman" w:cs="Times New Roman"/>
          <w:b/>
          <w:color w:val="0000FF"/>
          <w:spacing w:val="51"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 xml:space="preserve">– создавать рисунок-схему, используя простейшие изображения. </w:t>
      </w:r>
    </w:p>
    <w:p w:rsidR="00191CB7" w:rsidRPr="00A84955" w:rsidRDefault="00191CB7" w:rsidP="00A40726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pacing w:val="51"/>
          <w:sz w:val="24"/>
          <w:szCs w:val="24"/>
        </w:rPr>
      </w:pPr>
    </w:p>
    <w:p w:rsidR="00FB5318" w:rsidRPr="00A84955" w:rsidRDefault="00FB5318" w:rsidP="00A40726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pacing w:val="51"/>
          <w:sz w:val="24"/>
          <w:szCs w:val="24"/>
        </w:rPr>
      </w:pPr>
      <w:r w:rsidRPr="00A84955">
        <w:rPr>
          <w:rFonts w:ascii="Times New Roman" w:hAnsi="Times New Roman" w:cs="Times New Roman"/>
          <w:b/>
          <w:spacing w:val="51"/>
          <w:sz w:val="24"/>
          <w:szCs w:val="24"/>
        </w:rPr>
        <w:t>Способы определения результативности</w:t>
      </w:r>
    </w:p>
    <w:p w:rsidR="00FB5318" w:rsidRPr="00A84955" w:rsidRDefault="00FB5318" w:rsidP="00A40726">
      <w:pPr>
        <w:pStyle w:val="Pa2"/>
        <w:spacing w:before="120" w:line="240" w:lineRule="auto"/>
        <w:contextualSpacing/>
        <w:jc w:val="both"/>
        <w:rPr>
          <w:rFonts w:ascii="Times New Roman" w:hAnsi="Times New Roman"/>
        </w:rPr>
      </w:pPr>
      <w:r w:rsidRPr="00A84955">
        <w:rPr>
          <w:rFonts w:ascii="Times New Roman" w:hAnsi="Times New Roman"/>
          <w:b/>
          <w:i/>
        </w:rPr>
        <w:t>Объектами контроля</w:t>
      </w:r>
      <w:r w:rsidRPr="00A84955">
        <w:rPr>
          <w:rFonts w:ascii="Times New Roman" w:hAnsi="Times New Roman"/>
        </w:rPr>
        <w:t xml:space="preserve"> являются: </w:t>
      </w:r>
    </w:p>
    <w:p w:rsidR="00FB5318" w:rsidRPr="00A84955" w:rsidRDefault="00FB5318" w:rsidP="00A40726">
      <w:pPr>
        <w:pStyle w:val="Pa2"/>
        <w:spacing w:before="120" w:line="240" w:lineRule="auto"/>
        <w:contextualSpacing/>
        <w:jc w:val="both"/>
        <w:rPr>
          <w:rFonts w:ascii="Times New Roman" w:hAnsi="Times New Roman"/>
        </w:rPr>
      </w:pPr>
      <w:r w:rsidRPr="00A84955">
        <w:rPr>
          <w:rFonts w:ascii="Times New Roman" w:hAnsi="Times New Roman"/>
        </w:rPr>
        <w:t xml:space="preserve">– математические умения; </w:t>
      </w:r>
    </w:p>
    <w:p w:rsidR="00FB5318" w:rsidRPr="00A84955" w:rsidRDefault="00FB5318" w:rsidP="00A40726">
      <w:pPr>
        <w:pStyle w:val="Pa2"/>
        <w:spacing w:before="120" w:line="240" w:lineRule="auto"/>
        <w:contextualSpacing/>
        <w:jc w:val="both"/>
        <w:rPr>
          <w:rFonts w:ascii="Times New Roman" w:hAnsi="Times New Roman"/>
        </w:rPr>
      </w:pPr>
      <w:r w:rsidRPr="00A84955">
        <w:rPr>
          <w:rFonts w:ascii="Times New Roman" w:hAnsi="Times New Roman"/>
        </w:rPr>
        <w:t>– степень самостоятельности и уровень проявления математических способно</w:t>
      </w:r>
      <w:r w:rsidRPr="00A84955">
        <w:rPr>
          <w:rFonts w:ascii="Times New Roman" w:hAnsi="Times New Roman"/>
        </w:rPr>
        <w:softHyphen/>
        <w:t>стей в процессе поиска решений на задачи-шутки, математические и логические загадки и задания, игры и упражнения с цифрами, знаками, геометрическими фигурами.</w:t>
      </w:r>
    </w:p>
    <w:p w:rsidR="00FB5318" w:rsidRPr="00A84955" w:rsidRDefault="00FB5318" w:rsidP="00A40726">
      <w:pPr>
        <w:pStyle w:val="Pa9"/>
        <w:spacing w:before="120" w:line="240" w:lineRule="auto"/>
        <w:contextualSpacing/>
        <w:jc w:val="both"/>
        <w:rPr>
          <w:rFonts w:ascii="Times New Roman" w:hAnsi="Times New Roman"/>
          <w:b/>
          <w:bCs/>
          <w:i/>
        </w:rPr>
      </w:pPr>
      <w:r w:rsidRPr="00A84955">
        <w:rPr>
          <w:rFonts w:ascii="Times New Roman" w:hAnsi="Times New Roman"/>
          <w:b/>
          <w:bCs/>
          <w:i/>
        </w:rPr>
        <w:t xml:space="preserve">     Виды контроля</w:t>
      </w:r>
    </w:p>
    <w:p w:rsidR="00FB5318" w:rsidRPr="00A84955" w:rsidRDefault="00FB5318" w:rsidP="00A40726">
      <w:pPr>
        <w:tabs>
          <w:tab w:val="left" w:pos="90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Для контроля реализации Программы определены следующие виды проверок:</w:t>
      </w:r>
    </w:p>
    <w:p w:rsidR="00FB5318" w:rsidRPr="00A84955" w:rsidRDefault="00FB5318" w:rsidP="00A40726">
      <w:pPr>
        <w:numPr>
          <w:ilvl w:val="0"/>
          <w:numId w:val="6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Текущая – на каждом педагогическом мероприятии  проводится проверка выполняемой работы и ее оценка.</w:t>
      </w:r>
    </w:p>
    <w:p w:rsidR="00FB5318" w:rsidRPr="00A84955" w:rsidRDefault="00FB5318" w:rsidP="00A40726">
      <w:pPr>
        <w:numPr>
          <w:ilvl w:val="0"/>
          <w:numId w:val="6"/>
        </w:numPr>
        <w:tabs>
          <w:tab w:val="left" w:pos="90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Диагностические срезы на начало учебного года и на конец учебного года.                               </w:t>
      </w:r>
    </w:p>
    <w:p w:rsidR="00FB5318" w:rsidRPr="00A84955" w:rsidRDefault="00FB5318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Основная задача диагностики заключается в том, чтобы определить степень освоения ребенком программы дополнительного образования  по познавательному развитию  детей с использованием занимательных игр и упражнений математического содержания.</w:t>
      </w:r>
    </w:p>
    <w:p w:rsidR="00191CB7" w:rsidRPr="00A84955" w:rsidRDefault="00191CB7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5318" w:rsidRPr="00A84955" w:rsidRDefault="00FB5318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b/>
          <w:i/>
          <w:sz w:val="24"/>
          <w:szCs w:val="24"/>
        </w:rPr>
        <w:t>Основной метод диагностики</w:t>
      </w:r>
      <w:r w:rsidRPr="00A84955">
        <w:rPr>
          <w:rFonts w:ascii="Times New Roman" w:hAnsi="Times New Roman" w:cs="Times New Roman"/>
          <w:sz w:val="24"/>
          <w:szCs w:val="24"/>
        </w:rPr>
        <w:t>: педагогическое наблюдение.</w:t>
      </w:r>
    </w:p>
    <w:p w:rsidR="00AC3063" w:rsidRDefault="00AC3063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3063" w:rsidRDefault="00AC3063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5318" w:rsidRPr="00A84955" w:rsidRDefault="00FB5318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955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Диагностические методики:</w:t>
      </w:r>
    </w:p>
    <w:p w:rsidR="00FB5318" w:rsidRPr="00A84955" w:rsidRDefault="00FB5318" w:rsidP="00A40726">
      <w:pPr>
        <w:numPr>
          <w:ilvl w:val="0"/>
          <w:numId w:val="7"/>
        </w:numPr>
        <w:tabs>
          <w:tab w:val="clear" w:pos="1830"/>
          <w:tab w:val="left" w:pos="720"/>
          <w:tab w:val="num" w:pos="900"/>
        </w:tabs>
        <w:spacing w:before="120" w:after="0" w:line="240" w:lineRule="auto"/>
        <w:ind w:left="0" w:firstLine="0"/>
        <w:contextualSpacing/>
        <w:jc w:val="both"/>
        <w:rPr>
          <w:rStyle w:val="40"/>
          <w:rFonts w:eastAsia="Arial Unicode MS"/>
          <w:b w:val="0"/>
          <w:spacing w:val="40"/>
          <w:sz w:val="24"/>
          <w:szCs w:val="24"/>
        </w:rPr>
      </w:pPr>
      <w:r w:rsidRPr="00A84955">
        <w:rPr>
          <w:rStyle w:val="40"/>
          <w:rFonts w:eastAsia="Arial Unicode MS"/>
          <w:b w:val="0"/>
          <w:spacing w:val="40"/>
          <w:sz w:val="24"/>
          <w:szCs w:val="24"/>
        </w:rPr>
        <w:t>Диагностика познавательных умений в математической деятельности</w:t>
      </w:r>
      <w:r w:rsidRPr="00A84955">
        <w:rPr>
          <w:rStyle w:val="4"/>
          <w:rFonts w:eastAsia="Arial Unicode MS"/>
          <w:sz w:val="24"/>
          <w:szCs w:val="24"/>
        </w:rPr>
        <w:t>.</w:t>
      </w:r>
      <w:r w:rsidRPr="00A84955">
        <w:rPr>
          <w:rStyle w:val="40"/>
          <w:rFonts w:eastAsia="Arial Unicode MS"/>
          <w:b w:val="0"/>
          <w:spacing w:val="40"/>
          <w:sz w:val="24"/>
          <w:szCs w:val="24"/>
        </w:rPr>
        <w:t xml:space="preserve"> </w:t>
      </w:r>
    </w:p>
    <w:p w:rsidR="00FB5318" w:rsidRPr="00A84955" w:rsidRDefault="00FB5318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0"/>
          <w:rFonts w:eastAsia="Arial Unicode MS"/>
          <w:b w:val="0"/>
          <w:spacing w:val="40"/>
          <w:sz w:val="24"/>
          <w:szCs w:val="24"/>
        </w:rPr>
        <w:t>Цель:</w:t>
      </w:r>
      <w:r w:rsidRPr="00A84955">
        <w:rPr>
          <w:rStyle w:val="4"/>
          <w:rFonts w:eastAsia="Arial Unicode MS"/>
          <w:sz w:val="24"/>
          <w:szCs w:val="24"/>
        </w:rPr>
        <w:t xml:space="preserve"> выявление обобщенных познавательных умений в математической деятельности.</w:t>
      </w:r>
    </w:p>
    <w:p w:rsidR="00FB5318" w:rsidRPr="00A84955" w:rsidRDefault="00FB5318" w:rsidP="00A40726">
      <w:pPr>
        <w:pStyle w:val="1140"/>
        <w:shd w:val="clear" w:color="auto" w:fill="auto"/>
        <w:tabs>
          <w:tab w:val="left" w:pos="720"/>
        </w:tabs>
        <w:spacing w:before="120" w:line="240" w:lineRule="auto"/>
        <w:contextualSpacing/>
        <w:rPr>
          <w:rStyle w:val="1140pt"/>
          <w:rFonts w:ascii="Times New Roman" w:hAnsi="Times New Roman" w:cs="Times New Roman"/>
          <w:i/>
          <w:sz w:val="24"/>
          <w:szCs w:val="24"/>
        </w:rPr>
      </w:pPr>
      <w:r w:rsidRPr="00A84955">
        <w:rPr>
          <w:rStyle w:val="40"/>
          <w:rFonts w:eastAsia="Arial Unicode MS"/>
          <w:b w:val="0"/>
          <w:spacing w:val="40"/>
          <w:sz w:val="24"/>
          <w:szCs w:val="24"/>
          <w:shd w:val="clear" w:color="auto" w:fill="auto"/>
        </w:rPr>
        <w:t>Процедура организации и проведения диагностики</w:t>
      </w:r>
      <w:r w:rsidRPr="00A84955">
        <w:rPr>
          <w:rStyle w:val="1140pt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5318" w:rsidRPr="00A84955" w:rsidRDefault="00FB5318" w:rsidP="00A40726">
      <w:pPr>
        <w:pStyle w:val="1140"/>
        <w:shd w:val="clear" w:color="auto" w:fill="auto"/>
        <w:tabs>
          <w:tab w:val="left" w:pos="720"/>
        </w:tabs>
        <w:spacing w:before="120" w:line="240" w:lineRule="auto"/>
        <w:contextualSpacing/>
        <w:rPr>
          <w:rStyle w:val="4"/>
          <w:rFonts w:eastAsia="Arial Unicode MS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:rsidR="00FB5318" w:rsidRPr="00A84955" w:rsidRDefault="00FB5318" w:rsidP="00A40726">
      <w:pPr>
        <w:tabs>
          <w:tab w:val="left" w:pos="720"/>
        </w:tabs>
        <w:spacing w:before="120" w:after="0" w:line="240" w:lineRule="auto"/>
        <w:contextualSpacing/>
        <w:jc w:val="both"/>
        <w:rPr>
          <w:rStyle w:val="40"/>
          <w:rFonts w:eastAsia="Arial Unicode MS"/>
          <w:b w:val="0"/>
          <w:spacing w:val="40"/>
          <w:sz w:val="24"/>
          <w:szCs w:val="24"/>
        </w:rPr>
      </w:pPr>
      <w:r w:rsidRPr="00A84955">
        <w:rPr>
          <w:rStyle w:val="40"/>
          <w:rFonts w:eastAsia="Arial Unicode MS"/>
          <w:b w:val="0"/>
          <w:iCs/>
          <w:spacing w:val="40"/>
          <w:sz w:val="24"/>
          <w:szCs w:val="24"/>
        </w:rPr>
        <w:t>Критерии наблюдения.</w:t>
      </w:r>
    </w:p>
    <w:p w:rsidR="00FB5318" w:rsidRPr="00A84955" w:rsidRDefault="00FB5318" w:rsidP="00A40726">
      <w:pPr>
        <w:numPr>
          <w:ilvl w:val="0"/>
          <w:numId w:val="3"/>
        </w:numPr>
        <w:tabs>
          <w:tab w:val="left" w:pos="720"/>
          <w:tab w:val="left" w:pos="851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 xml:space="preserve"> Восприятие математической задачи и ориентировочная основа деятельности: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а) правильное восприятие ребенком математической задачи воспитате</w:t>
      </w:r>
      <w:r w:rsidRPr="00A84955">
        <w:rPr>
          <w:rStyle w:val="4"/>
          <w:rFonts w:eastAsia="Arial Unicode MS"/>
          <w:sz w:val="24"/>
          <w:szCs w:val="24"/>
        </w:rPr>
        <w:softHyphen/>
        <w:t>ля (о чем подумать, что сделать), понимание смысла каждого этапа предстоящей деятельности;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б) активное участие в выполнении действий сравнения, отгады</w:t>
      </w:r>
      <w:r w:rsidRPr="00A84955">
        <w:rPr>
          <w:rStyle w:val="4"/>
          <w:rFonts w:eastAsia="Arial Unicode MS"/>
          <w:sz w:val="24"/>
          <w:szCs w:val="24"/>
        </w:rPr>
        <w:softHyphen/>
        <w:t>вания, поиска пути решения проблемы.</w:t>
      </w:r>
    </w:p>
    <w:p w:rsidR="00FB5318" w:rsidRPr="00A84955" w:rsidRDefault="00FB5318" w:rsidP="00A40726">
      <w:pPr>
        <w:numPr>
          <w:ilvl w:val="1"/>
          <w:numId w:val="4"/>
        </w:numPr>
        <w:tabs>
          <w:tab w:val="left" w:pos="682"/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Практические и умственные учебные действия, выполняемые старшим дошкольником в процессе решения математической задачи: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а) активное выполнение учебных действий сравнения, сопо</w:t>
      </w:r>
      <w:r w:rsidRPr="00A84955">
        <w:rPr>
          <w:rStyle w:val="4"/>
          <w:rFonts w:eastAsia="Arial Unicode MS"/>
          <w:sz w:val="24"/>
          <w:szCs w:val="24"/>
        </w:rPr>
        <w:softHyphen/>
        <w:t>ставления, обобщения, моделирования, схематизации в соответ</w:t>
      </w:r>
      <w:r w:rsidRPr="00A84955">
        <w:rPr>
          <w:rStyle w:val="4"/>
          <w:rFonts w:eastAsia="Arial Unicode MS"/>
          <w:sz w:val="24"/>
          <w:szCs w:val="24"/>
        </w:rPr>
        <w:softHyphen/>
        <w:t>ствии с поставленной учебной задачей;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б) 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в) самостоятельный выбор ребенком необходимых материалов на основе ориентировки в учебной задаче;</w:t>
      </w:r>
    </w:p>
    <w:p w:rsidR="00FB5318" w:rsidRPr="00A84955" w:rsidRDefault="00FB5318" w:rsidP="00A40726">
      <w:pPr>
        <w:tabs>
          <w:tab w:val="left" w:pos="720"/>
          <w:tab w:val="left" w:pos="966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г) ребенок предлагает способ выполнения действия, состоящий из 3-4 эталонов (сначала</w:t>
      </w:r>
      <w:proofErr w:type="gramStart"/>
      <w:r w:rsidRPr="00A84955">
        <w:rPr>
          <w:rStyle w:val="4"/>
          <w:rFonts w:eastAsia="Arial Unicode MS"/>
          <w:sz w:val="24"/>
          <w:szCs w:val="24"/>
        </w:rPr>
        <w:t xml:space="preserve">.., </w:t>
      </w:r>
      <w:proofErr w:type="gramEnd"/>
      <w:r w:rsidRPr="00A84955">
        <w:rPr>
          <w:rStyle w:val="4"/>
          <w:rFonts w:eastAsia="Arial Unicode MS"/>
          <w:sz w:val="24"/>
          <w:szCs w:val="24"/>
        </w:rPr>
        <w:t>затем.., после этого...);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д) владеет несколькими способами достижения одного и того же результата.</w:t>
      </w:r>
    </w:p>
    <w:p w:rsidR="00FB5318" w:rsidRPr="00A84955" w:rsidRDefault="00FB5318" w:rsidP="00A40726">
      <w:pPr>
        <w:numPr>
          <w:ilvl w:val="0"/>
          <w:numId w:val="5"/>
        </w:numPr>
        <w:tabs>
          <w:tab w:val="left" w:pos="639"/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Состояние самоконтроля: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а) умеет осуществлять итоговый самоконтроль (по окончании деятельности);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б) может осуществлять пошаговый самоконтроль (проверять себя) в процессе деятельности;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в) планирует деятельность до ее начала (предварительный само</w:t>
      </w:r>
      <w:r w:rsidRPr="00A84955">
        <w:rPr>
          <w:rStyle w:val="4"/>
          <w:rFonts w:eastAsia="Arial Unicode MS"/>
          <w:sz w:val="24"/>
          <w:szCs w:val="24"/>
        </w:rPr>
        <w:softHyphen/>
        <w:t>контроль).</w:t>
      </w:r>
    </w:p>
    <w:p w:rsidR="00FB5318" w:rsidRPr="00A84955" w:rsidRDefault="00FB5318" w:rsidP="00A40726">
      <w:pPr>
        <w:tabs>
          <w:tab w:val="left" w:pos="720"/>
          <w:tab w:val="left" w:pos="993"/>
        </w:tabs>
        <w:spacing w:before="120" w:after="0" w:line="240" w:lineRule="auto"/>
        <w:contextualSpacing/>
        <w:jc w:val="both"/>
        <w:rPr>
          <w:rStyle w:val="4"/>
          <w:rFonts w:eastAsia="Arial Unicode MS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 xml:space="preserve">Результат познавательной деятельности: правильность решения математических </w:t>
      </w:r>
      <w:r w:rsidRPr="00A84955">
        <w:rPr>
          <w:rStyle w:val="40"/>
          <w:rFonts w:eastAsia="Arial Unicode MS"/>
          <w:b w:val="0"/>
          <w:sz w:val="24"/>
          <w:szCs w:val="24"/>
        </w:rPr>
        <w:t>задач,</w:t>
      </w:r>
      <w:r w:rsidRPr="00A84955">
        <w:rPr>
          <w:rStyle w:val="4"/>
          <w:rFonts w:eastAsia="Arial Unicode MS"/>
          <w:sz w:val="24"/>
          <w:szCs w:val="24"/>
        </w:rPr>
        <w:t xml:space="preserve"> наличие интереса к деятельности, самооценке, осознание ре</w:t>
      </w:r>
      <w:r w:rsidRPr="00A84955">
        <w:rPr>
          <w:rStyle w:val="4"/>
          <w:rFonts w:eastAsia="Arial Unicode MS"/>
          <w:sz w:val="24"/>
          <w:szCs w:val="24"/>
        </w:rPr>
        <w:softHyphen/>
        <w:t>бенком связи математической задачи и полученного результата.</w:t>
      </w:r>
    </w:p>
    <w:p w:rsidR="00FB5318" w:rsidRPr="00A84955" w:rsidRDefault="00FB5318" w:rsidP="00A40726">
      <w:pPr>
        <w:keepNext/>
        <w:keepLines/>
        <w:spacing w:before="120" w:after="0" w:line="240" w:lineRule="auto"/>
        <w:contextualSpacing/>
        <w:jc w:val="both"/>
        <w:rPr>
          <w:rStyle w:val="232"/>
          <w:rFonts w:eastAsia="Arial Unicode MS"/>
          <w:sz w:val="24"/>
          <w:szCs w:val="24"/>
        </w:rPr>
      </w:pPr>
      <w:r w:rsidRPr="00A84955">
        <w:rPr>
          <w:rStyle w:val="232"/>
          <w:rFonts w:eastAsia="Arial Unicode MS"/>
          <w:sz w:val="24"/>
          <w:szCs w:val="24"/>
        </w:rPr>
        <w:tab/>
      </w:r>
      <w:r w:rsidRPr="00A84955">
        <w:rPr>
          <w:rStyle w:val="232"/>
          <w:rFonts w:eastAsia="Arial Unicode MS"/>
          <w:sz w:val="24"/>
          <w:szCs w:val="24"/>
        </w:rPr>
        <w:tab/>
      </w:r>
      <w:r w:rsidRPr="00A84955">
        <w:rPr>
          <w:rStyle w:val="232"/>
          <w:rFonts w:eastAsia="Arial Unicode MS"/>
          <w:sz w:val="24"/>
          <w:szCs w:val="24"/>
        </w:rPr>
        <w:tab/>
      </w:r>
    </w:p>
    <w:tbl>
      <w:tblPr>
        <w:tblW w:w="10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16"/>
        <w:gridCol w:w="1260"/>
        <w:gridCol w:w="1256"/>
        <w:gridCol w:w="544"/>
        <w:gridCol w:w="540"/>
        <w:gridCol w:w="540"/>
        <w:gridCol w:w="540"/>
        <w:gridCol w:w="505"/>
        <w:gridCol w:w="916"/>
        <w:gridCol w:w="900"/>
        <w:gridCol w:w="907"/>
      </w:tblGrid>
      <w:tr w:rsidR="00FB5318" w:rsidRPr="00A84955" w:rsidTr="00F904F9">
        <w:tc>
          <w:tcPr>
            <w:tcW w:w="71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</w:p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16" w:type="dxa"/>
            <w:gridSpan w:val="2"/>
          </w:tcPr>
          <w:p w:rsidR="00FB5318" w:rsidRPr="00A84955" w:rsidRDefault="00FB5318" w:rsidP="00A40726">
            <w:pPr>
              <w:spacing w:before="120" w:after="0" w:line="240" w:lineRule="auto"/>
              <w:ind w:right="-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математической задачи и </w:t>
            </w:r>
            <w:proofErr w:type="gramStart"/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</w:t>
            </w:r>
            <w:proofErr w:type="gramEnd"/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5318" w:rsidRPr="00A84955" w:rsidRDefault="00FB5318" w:rsidP="00A40726">
            <w:pPr>
              <w:spacing w:before="120" w:after="0" w:line="240" w:lineRule="auto"/>
              <w:ind w:right="-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основа деятельности</w:t>
            </w:r>
          </w:p>
        </w:tc>
        <w:tc>
          <w:tcPr>
            <w:tcW w:w="2669" w:type="dxa"/>
            <w:gridSpan w:val="5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и умственные</w:t>
            </w:r>
          </w:p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действия</w:t>
            </w:r>
          </w:p>
        </w:tc>
        <w:tc>
          <w:tcPr>
            <w:tcW w:w="2723" w:type="dxa"/>
            <w:gridSpan w:val="3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</w:t>
            </w:r>
          </w:p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самоконтроля</w:t>
            </w:r>
          </w:p>
        </w:tc>
      </w:tr>
      <w:tr w:rsidR="00FB5318" w:rsidRPr="00A84955" w:rsidTr="00F904F9">
        <w:tc>
          <w:tcPr>
            <w:tcW w:w="71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5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44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05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1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07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B5318" w:rsidRPr="00A84955" w:rsidTr="00F904F9">
        <w:tc>
          <w:tcPr>
            <w:tcW w:w="71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18" w:rsidRPr="00A84955" w:rsidTr="00F904F9">
        <w:tc>
          <w:tcPr>
            <w:tcW w:w="71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318" w:rsidRPr="00A84955" w:rsidRDefault="00FB5318" w:rsidP="00A40726">
      <w:pPr>
        <w:pStyle w:val="c9"/>
        <w:numPr>
          <w:ilvl w:val="0"/>
          <w:numId w:val="3"/>
        </w:numPr>
        <w:tabs>
          <w:tab w:val="left" w:pos="900"/>
        </w:tabs>
        <w:spacing w:before="120" w:beforeAutospacing="0" w:after="0" w:afterAutospacing="0"/>
        <w:contextualSpacing/>
        <w:jc w:val="both"/>
        <w:rPr>
          <w:rStyle w:val="40"/>
          <w:b w:val="0"/>
          <w:bCs w:val="0"/>
          <w:sz w:val="24"/>
          <w:szCs w:val="24"/>
        </w:rPr>
      </w:pPr>
      <w:r w:rsidRPr="00A84955">
        <w:rPr>
          <w:rStyle w:val="40"/>
          <w:rFonts w:eastAsia="Arial Unicode MS"/>
          <w:b w:val="0"/>
          <w:spacing w:val="40"/>
          <w:sz w:val="24"/>
          <w:szCs w:val="24"/>
        </w:rPr>
        <w:t>Диагностика математических умений</w:t>
      </w:r>
      <w:r w:rsidRPr="00A84955">
        <w:rPr>
          <w:rStyle w:val="40"/>
          <w:rFonts w:eastAsia="Arial Unicode MS"/>
          <w:spacing w:val="40"/>
          <w:sz w:val="24"/>
          <w:szCs w:val="24"/>
        </w:rPr>
        <w:t xml:space="preserve">. </w:t>
      </w:r>
    </w:p>
    <w:p w:rsidR="00FB5318" w:rsidRPr="00A84955" w:rsidRDefault="00FB5318" w:rsidP="00A40726">
      <w:pPr>
        <w:pStyle w:val="c9"/>
        <w:tabs>
          <w:tab w:val="left" w:pos="900"/>
        </w:tabs>
        <w:spacing w:before="120" w:beforeAutospacing="0" w:after="0" w:afterAutospacing="0"/>
        <w:contextualSpacing/>
        <w:jc w:val="both"/>
      </w:pPr>
      <w:r w:rsidRPr="00A84955">
        <w:rPr>
          <w:rStyle w:val="40"/>
          <w:rFonts w:eastAsia="Arial Unicode MS"/>
          <w:b w:val="0"/>
          <w:spacing w:val="40"/>
          <w:sz w:val="24"/>
          <w:szCs w:val="24"/>
        </w:rPr>
        <w:t>Цель:</w:t>
      </w:r>
      <w:r w:rsidRPr="00A84955">
        <w:rPr>
          <w:rStyle w:val="4"/>
          <w:rFonts w:eastAsia="Arial Unicode MS"/>
          <w:sz w:val="24"/>
          <w:szCs w:val="24"/>
        </w:rPr>
        <w:t xml:space="preserve"> выявление математических умений.</w:t>
      </w:r>
    </w:p>
    <w:p w:rsidR="00FB5318" w:rsidRPr="00A84955" w:rsidRDefault="00FB5318" w:rsidP="00A40726">
      <w:pPr>
        <w:pStyle w:val="1140"/>
        <w:shd w:val="clear" w:color="auto" w:fill="auto"/>
        <w:tabs>
          <w:tab w:val="left" w:pos="900"/>
        </w:tabs>
        <w:spacing w:before="120" w:line="240" w:lineRule="auto"/>
        <w:contextualSpacing/>
        <w:rPr>
          <w:rStyle w:val="1140pt"/>
          <w:rFonts w:ascii="Times New Roman" w:hAnsi="Times New Roman" w:cs="Times New Roman"/>
          <w:i/>
          <w:sz w:val="24"/>
          <w:szCs w:val="24"/>
        </w:rPr>
      </w:pPr>
      <w:r w:rsidRPr="00A84955">
        <w:rPr>
          <w:rStyle w:val="40"/>
          <w:rFonts w:eastAsia="Arial Unicode MS"/>
          <w:b w:val="0"/>
          <w:spacing w:val="40"/>
          <w:sz w:val="24"/>
          <w:szCs w:val="24"/>
          <w:shd w:val="clear" w:color="auto" w:fill="auto"/>
        </w:rPr>
        <w:t>Процедура организации и проведения диагностики</w:t>
      </w:r>
      <w:r w:rsidRPr="00A84955">
        <w:rPr>
          <w:rStyle w:val="1140pt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5318" w:rsidRPr="00A84955" w:rsidRDefault="00FB5318" w:rsidP="00A40726">
      <w:pPr>
        <w:pStyle w:val="1140"/>
        <w:shd w:val="clear" w:color="auto" w:fill="auto"/>
        <w:tabs>
          <w:tab w:val="left" w:pos="900"/>
        </w:tabs>
        <w:spacing w:before="120" w:line="240" w:lineRule="auto"/>
        <w:contextualSpacing/>
        <w:rPr>
          <w:rStyle w:val="4"/>
          <w:rFonts w:eastAsia="Arial Unicode MS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:rsidR="00FB5318" w:rsidRPr="00A84955" w:rsidRDefault="00FB5318" w:rsidP="00416470">
      <w:pPr>
        <w:pStyle w:val="1140"/>
        <w:shd w:val="clear" w:color="auto" w:fill="auto"/>
        <w:tabs>
          <w:tab w:val="left" w:pos="900"/>
        </w:tabs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955">
        <w:rPr>
          <w:rStyle w:val="4"/>
          <w:rFonts w:eastAsia="Arial Unicode MS"/>
          <w:sz w:val="24"/>
          <w:szCs w:val="24"/>
        </w:rPr>
        <w:t>Заполнение диагностической карты.</w:t>
      </w:r>
      <w:bookmarkStart w:id="1" w:name="54fca83963594e9fe4b06f0a9166c914521cd734"/>
      <w:r w:rsidR="00A61319" w:rsidRPr="00A84955">
        <w:rPr>
          <w:rFonts w:ascii="Times New Roman" w:hAnsi="Times New Roman" w:cs="Times New Roman"/>
          <w:sz w:val="24"/>
          <w:szCs w:val="24"/>
        </w:rPr>
        <w:fldChar w:fldCharType="begin"/>
      </w:r>
      <w:r w:rsidRPr="00A84955">
        <w:rPr>
          <w:rFonts w:ascii="Times New Roman" w:hAnsi="Times New Roman" w:cs="Times New Roman"/>
          <w:sz w:val="24"/>
          <w:szCs w:val="24"/>
        </w:rPr>
        <w:instrText xml:space="preserve"> HYPERLINK "http://nsportal.ru/detskii-sad/matematika/zanimatelnaya-matematika-programma-po-dopolnitelnomu-obrazovaniyu-dlya-dete" </w:instrText>
      </w:r>
      <w:r w:rsidR="00A61319" w:rsidRPr="00A84955">
        <w:rPr>
          <w:rFonts w:ascii="Times New Roman" w:hAnsi="Times New Roman" w:cs="Times New Roman"/>
          <w:sz w:val="24"/>
          <w:szCs w:val="24"/>
        </w:rPr>
        <w:fldChar w:fldCharType="end"/>
      </w:r>
      <w:bookmarkStart w:id="2" w:name="4"/>
      <w:bookmarkEnd w:id="1"/>
      <w:r w:rsidR="00A61319" w:rsidRPr="00A84955">
        <w:rPr>
          <w:rFonts w:ascii="Times New Roman" w:hAnsi="Times New Roman" w:cs="Times New Roman"/>
          <w:sz w:val="24"/>
          <w:szCs w:val="24"/>
        </w:rPr>
        <w:fldChar w:fldCharType="begin"/>
      </w:r>
      <w:r w:rsidRPr="00A84955">
        <w:rPr>
          <w:rFonts w:ascii="Times New Roman" w:hAnsi="Times New Roman" w:cs="Times New Roman"/>
          <w:sz w:val="24"/>
          <w:szCs w:val="24"/>
        </w:rPr>
        <w:instrText xml:space="preserve"> HYPERLINK "http://nsportal.ru/detskii-sad/matematika/zanimatelnaya-matematika-programma-po-dopolnitelnomu-obrazovaniyu-dlya-dete" </w:instrText>
      </w:r>
      <w:r w:rsidR="00A61319" w:rsidRPr="00A84955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tbl>
      <w:tblPr>
        <w:tblW w:w="10232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090"/>
        <w:gridCol w:w="730"/>
        <w:gridCol w:w="704"/>
        <w:gridCol w:w="632"/>
        <w:gridCol w:w="720"/>
        <w:gridCol w:w="720"/>
        <w:gridCol w:w="720"/>
        <w:gridCol w:w="720"/>
        <w:gridCol w:w="720"/>
        <w:gridCol w:w="720"/>
        <w:gridCol w:w="499"/>
        <w:gridCol w:w="677"/>
        <w:gridCol w:w="624"/>
      </w:tblGrid>
      <w:tr w:rsidR="00FB5318" w:rsidRPr="00A84955" w:rsidTr="00416470">
        <w:trPr>
          <w:cantSplit/>
          <w:trHeight w:val="1134"/>
          <w:tblCellSpacing w:w="0" w:type="dxa"/>
        </w:trPr>
        <w:tc>
          <w:tcPr>
            <w:tcW w:w="956" w:type="dxa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contextualSpacing/>
              <w:jc w:val="center"/>
              <w:rPr>
                <w:b/>
              </w:rPr>
            </w:pPr>
            <w:r w:rsidRPr="00A84955">
              <w:rPr>
                <w:rStyle w:val="c1"/>
                <w:b/>
              </w:rPr>
              <w:t>№</w:t>
            </w:r>
          </w:p>
        </w:tc>
        <w:tc>
          <w:tcPr>
            <w:tcW w:w="1090" w:type="dxa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contextualSpacing/>
              <w:jc w:val="center"/>
              <w:rPr>
                <w:b/>
              </w:rPr>
            </w:pPr>
            <w:r w:rsidRPr="00A84955">
              <w:rPr>
                <w:rStyle w:val="c1"/>
                <w:b/>
              </w:rPr>
              <w:t>Ф.И</w:t>
            </w:r>
            <w:r w:rsidR="00390447" w:rsidRPr="00A84955">
              <w:rPr>
                <w:rStyle w:val="c1"/>
                <w:b/>
              </w:rPr>
              <w:t xml:space="preserve">  ребенка</w:t>
            </w:r>
          </w:p>
        </w:tc>
        <w:tc>
          <w:tcPr>
            <w:tcW w:w="1434" w:type="dxa"/>
            <w:gridSpan w:val="2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B5318" w:rsidRPr="00A84955" w:rsidRDefault="00FB5318" w:rsidP="00A4072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 счет</w:t>
            </w:r>
          </w:p>
        </w:tc>
        <w:tc>
          <w:tcPr>
            <w:tcW w:w="1352" w:type="dxa"/>
            <w:gridSpan w:val="2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1440" w:type="dxa"/>
            <w:gridSpan w:val="2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1440" w:type="dxa"/>
            <w:gridSpan w:val="2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Ориентир.</w:t>
            </w:r>
          </w:p>
          <w:p w:rsidR="00FB5318" w:rsidRPr="00A84955" w:rsidRDefault="00FB5318" w:rsidP="00A4072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во времени</w:t>
            </w:r>
          </w:p>
        </w:tc>
        <w:tc>
          <w:tcPr>
            <w:tcW w:w="1219" w:type="dxa"/>
            <w:gridSpan w:val="2"/>
            <w:vAlign w:val="center"/>
          </w:tcPr>
          <w:p w:rsidR="00FB5318" w:rsidRPr="00A84955" w:rsidRDefault="00FB5318" w:rsidP="00A40726">
            <w:pPr>
              <w:tabs>
                <w:tab w:val="left" w:pos="1284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Ориентир</w:t>
            </w:r>
            <w:proofErr w:type="gramStart"/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1301" w:type="dxa"/>
            <w:gridSpan w:val="2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5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Логические задачи</w:t>
            </w:r>
          </w:p>
        </w:tc>
      </w:tr>
      <w:tr w:rsidR="00FB5318" w:rsidRPr="00A84955" w:rsidTr="00416470">
        <w:trPr>
          <w:cantSplit/>
          <w:trHeight w:val="1134"/>
          <w:tblCellSpacing w:w="0" w:type="dxa"/>
        </w:trPr>
        <w:tc>
          <w:tcPr>
            <w:tcW w:w="956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extDirection w:val="btLr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Начало года</w:t>
            </w:r>
          </w:p>
        </w:tc>
        <w:tc>
          <w:tcPr>
            <w:tcW w:w="704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Конец года</w:t>
            </w:r>
          </w:p>
        </w:tc>
        <w:tc>
          <w:tcPr>
            <w:tcW w:w="632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Начало года</w:t>
            </w:r>
          </w:p>
        </w:tc>
        <w:tc>
          <w:tcPr>
            <w:tcW w:w="720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Конец года</w:t>
            </w:r>
          </w:p>
        </w:tc>
        <w:tc>
          <w:tcPr>
            <w:tcW w:w="720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Начало года</w:t>
            </w:r>
          </w:p>
        </w:tc>
        <w:tc>
          <w:tcPr>
            <w:tcW w:w="720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Конец года</w:t>
            </w:r>
          </w:p>
        </w:tc>
        <w:tc>
          <w:tcPr>
            <w:tcW w:w="720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Начало года</w:t>
            </w:r>
          </w:p>
        </w:tc>
        <w:tc>
          <w:tcPr>
            <w:tcW w:w="720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Конец года</w:t>
            </w:r>
          </w:p>
        </w:tc>
        <w:tc>
          <w:tcPr>
            <w:tcW w:w="720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Начало года</w:t>
            </w:r>
          </w:p>
        </w:tc>
        <w:tc>
          <w:tcPr>
            <w:tcW w:w="499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85"/>
              <w:contextualSpacing/>
              <w:jc w:val="both"/>
            </w:pPr>
            <w:r w:rsidRPr="00A84955">
              <w:rPr>
                <w:rStyle w:val="c7c1"/>
              </w:rPr>
              <w:t>Конец года</w:t>
            </w:r>
          </w:p>
        </w:tc>
        <w:tc>
          <w:tcPr>
            <w:tcW w:w="677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Начало года</w:t>
            </w:r>
          </w:p>
        </w:tc>
        <w:tc>
          <w:tcPr>
            <w:tcW w:w="624" w:type="dxa"/>
            <w:textDirection w:val="btLr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ind w:right="113"/>
              <w:contextualSpacing/>
              <w:jc w:val="both"/>
            </w:pPr>
            <w:r w:rsidRPr="00A84955">
              <w:rPr>
                <w:rStyle w:val="c7c1"/>
              </w:rPr>
              <w:t>Конец года</w:t>
            </w:r>
          </w:p>
        </w:tc>
      </w:tr>
      <w:tr w:rsidR="00FB5318" w:rsidRPr="00A84955" w:rsidTr="00416470">
        <w:trPr>
          <w:tblCellSpacing w:w="0" w:type="dxa"/>
        </w:trPr>
        <w:tc>
          <w:tcPr>
            <w:tcW w:w="956" w:type="dxa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contextualSpacing/>
              <w:jc w:val="both"/>
            </w:pPr>
            <w:r w:rsidRPr="00A84955">
              <w:rPr>
                <w:rStyle w:val="c1"/>
              </w:rPr>
              <w:t>1</w:t>
            </w:r>
          </w:p>
        </w:tc>
        <w:tc>
          <w:tcPr>
            <w:tcW w:w="109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18" w:rsidRPr="00A84955" w:rsidTr="00416470">
        <w:trPr>
          <w:tblCellSpacing w:w="0" w:type="dxa"/>
        </w:trPr>
        <w:tc>
          <w:tcPr>
            <w:tcW w:w="956" w:type="dxa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contextualSpacing/>
              <w:jc w:val="both"/>
            </w:pPr>
            <w:r w:rsidRPr="00A84955">
              <w:rPr>
                <w:rStyle w:val="c1"/>
              </w:rPr>
              <w:t>2</w:t>
            </w:r>
          </w:p>
        </w:tc>
        <w:tc>
          <w:tcPr>
            <w:tcW w:w="109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18" w:rsidRPr="00A84955" w:rsidTr="00416470">
        <w:trPr>
          <w:tblCellSpacing w:w="0" w:type="dxa"/>
        </w:trPr>
        <w:tc>
          <w:tcPr>
            <w:tcW w:w="956" w:type="dxa"/>
            <w:vAlign w:val="center"/>
          </w:tcPr>
          <w:p w:rsidR="00FB5318" w:rsidRPr="00A84955" w:rsidRDefault="00FB5318" w:rsidP="00A40726">
            <w:pPr>
              <w:pStyle w:val="c18"/>
              <w:spacing w:before="120" w:beforeAutospacing="0" w:after="0" w:afterAutospacing="0"/>
              <w:contextualSpacing/>
              <w:jc w:val="both"/>
            </w:pPr>
            <w:r w:rsidRPr="00A84955">
              <w:rPr>
                <w:rStyle w:val="c1"/>
              </w:rPr>
              <w:t>3</w:t>
            </w:r>
          </w:p>
        </w:tc>
        <w:tc>
          <w:tcPr>
            <w:tcW w:w="109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B5318" w:rsidRPr="00A84955" w:rsidRDefault="00FB5318" w:rsidP="00A40726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318" w:rsidRPr="00A84955" w:rsidRDefault="00FB5318" w:rsidP="00A40726">
      <w:pPr>
        <w:pStyle w:val="c18"/>
        <w:spacing w:before="120" w:beforeAutospacing="0" w:after="0" w:afterAutospacing="0"/>
        <w:contextualSpacing/>
        <w:jc w:val="both"/>
        <w:rPr>
          <w:rStyle w:val="c7c1"/>
        </w:rPr>
      </w:pPr>
      <w:r w:rsidRPr="00A84955">
        <w:rPr>
          <w:rStyle w:val="c7c1"/>
        </w:rPr>
        <w:t xml:space="preserve">В. высокий   </w:t>
      </w:r>
    </w:p>
    <w:p w:rsidR="00FB5318" w:rsidRPr="00A84955" w:rsidRDefault="00FB5318" w:rsidP="00A40726">
      <w:pPr>
        <w:pStyle w:val="c18"/>
        <w:spacing w:before="120" w:beforeAutospacing="0" w:after="0" w:afterAutospacing="0"/>
        <w:contextualSpacing/>
        <w:jc w:val="both"/>
        <w:rPr>
          <w:rStyle w:val="c7c1"/>
        </w:rPr>
      </w:pPr>
      <w:proofErr w:type="spellStart"/>
      <w:r w:rsidRPr="00A84955">
        <w:rPr>
          <w:rStyle w:val="c7c1"/>
        </w:rPr>
        <w:t>С.средний</w:t>
      </w:r>
      <w:proofErr w:type="spellEnd"/>
      <w:r w:rsidRPr="00A84955">
        <w:rPr>
          <w:rStyle w:val="c7c1"/>
        </w:rPr>
        <w:t xml:space="preserve">   </w:t>
      </w:r>
    </w:p>
    <w:p w:rsidR="00416470" w:rsidRDefault="00FB5318" w:rsidP="00416470">
      <w:pPr>
        <w:pStyle w:val="c18"/>
        <w:spacing w:before="120" w:beforeAutospacing="0" w:after="0" w:afterAutospacing="0"/>
        <w:contextualSpacing/>
        <w:jc w:val="both"/>
      </w:pPr>
      <w:r w:rsidRPr="00A84955">
        <w:rPr>
          <w:rStyle w:val="c7c1"/>
        </w:rPr>
        <w:t>Н. низкий</w:t>
      </w:r>
      <w:r w:rsidRPr="00A84955">
        <w:t xml:space="preserve"> </w:t>
      </w:r>
    </w:p>
    <w:p w:rsidR="00FB5318" w:rsidRPr="00A84955" w:rsidRDefault="00FB5318" w:rsidP="00416470">
      <w:pPr>
        <w:pStyle w:val="c18"/>
        <w:spacing w:before="120" w:beforeAutospacing="0" w:after="0" w:afterAutospacing="0"/>
        <w:contextualSpacing/>
        <w:jc w:val="both"/>
        <w:rPr>
          <w:b/>
          <w:spacing w:val="51"/>
        </w:rPr>
      </w:pPr>
      <w:r w:rsidRPr="00A84955">
        <w:rPr>
          <w:b/>
          <w:spacing w:val="51"/>
        </w:rPr>
        <w:t>Формы подведения итогов реализации Программы:</w:t>
      </w:r>
    </w:p>
    <w:p w:rsidR="00FB5318" w:rsidRPr="00A84955" w:rsidRDefault="00FB5318" w:rsidP="00A40726">
      <w:pPr>
        <w:pStyle w:val="a4"/>
        <w:spacing w:before="120" w:beforeAutospacing="0" w:after="0" w:afterAutospacing="0"/>
        <w:contextualSpacing/>
        <w:jc w:val="both"/>
      </w:pPr>
      <w:r w:rsidRPr="00A84955">
        <w:t>Основными формами подведения итогов реализации Программы являются: математический  КВН, математическая викторина, мини-олимпиада.</w:t>
      </w:r>
    </w:p>
    <w:p w:rsidR="00FB5318" w:rsidRPr="00A84955" w:rsidRDefault="00FB5318" w:rsidP="00A40726">
      <w:pPr>
        <w:tabs>
          <w:tab w:val="left" w:pos="1134"/>
        </w:tabs>
        <w:spacing w:before="120" w:after="0" w:line="240" w:lineRule="auto"/>
        <w:contextualSpacing/>
        <w:rPr>
          <w:rStyle w:val="a6"/>
          <w:rFonts w:ascii="Times New Roman" w:hAnsi="Times New Roman" w:cs="Times New Roman"/>
          <w:b w:val="0"/>
          <w:color w:val="0000FF"/>
          <w:sz w:val="24"/>
          <w:szCs w:val="24"/>
        </w:rPr>
      </w:pPr>
    </w:p>
    <w:p w:rsidR="00A40726" w:rsidRPr="00217192" w:rsidRDefault="00A40726" w:rsidP="00217192">
      <w:pPr>
        <w:pStyle w:val="a7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192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A40726" w:rsidRPr="00A84955" w:rsidRDefault="00A40726" w:rsidP="00A4072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t>Принципы построения педагогического процесса: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1. От простого к сложному.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2. Системность работ.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3.Индивидуальный подход.</w:t>
      </w:r>
    </w:p>
    <w:p w:rsidR="00A40726" w:rsidRPr="00A84955" w:rsidRDefault="00217192" w:rsidP="002171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192">
        <w:rPr>
          <w:rStyle w:val="c1"/>
          <w:rFonts w:ascii="Times New Roman" w:hAnsi="Times New Roman" w:cs="Times New Roman"/>
          <w:b/>
          <w:i/>
          <w:sz w:val="24"/>
          <w:szCs w:val="24"/>
        </w:rPr>
        <w:t>Формы организации математической деятельности детей на занятиях</w:t>
      </w:r>
      <w:r w:rsidRPr="00217192">
        <w:rPr>
          <w:rStyle w:val="c1"/>
          <w:rFonts w:ascii="Times New Roman" w:hAnsi="Times New Roman" w:cs="Times New Roman"/>
          <w:sz w:val="24"/>
          <w:szCs w:val="24"/>
        </w:rPr>
        <w:t>: </w:t>
      </w:r>
      <w:r w:rsidRPr="00217192">
        <w:rPr>
          <w:rFonts w:ascii="Times New Roman" w:hAnsi="Times New Roman" w:cs="Times New Roman"/>
          <w:sz w:val="24"/>
          <w:szCs w:val="24"/>
        </w:rPr>
        <w:t xml:space="preserve">задачи-шутки, математические и логические загадки и задания, увлекательные игры и упражнения с цифрами, знаками, геометрическими фигурами. 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t>Для освоения программы используются следующие методы и приемы: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4955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A84955">
        <w:rPr>
          <w:rFonts w:ascii="Times New Roman" w:hAnsi="Times New Roman" w:cs="Times New Roman"/>
          <w:sz w:val="24"/>
          <w:szCs w:val="24"/>
        </w:rPr>
        <w:t xml:space="preserve"> (беседа, объяснение, познавательный рассказ, художественное слово…);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наглядные (картины, схемы, образцы, рисунки…);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игровые (дидактические, развивающие…);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метод проблемного обучения (самостоятельный поиск решения поставленных задач);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практический</w:t>
      </w:r>
      <w:proofErr w:type="gramStart"/>
      <w:r w:rsidRPr="00A849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По характеру познавательной деятельности: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репродуктивные (воспроизводящие);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частично – поисковые (выполнение заданий с элементами творчества);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t>Структура занятий.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Занятия состоят из трех частей: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вводной (настройка группы на совместную работу, установка эмоционального контакта);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продуктивной (основная смысловая нагрузка, выполнение работы);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- завершающей (анализ деятельности, закрепление полученных знаний, закрепление положительных эмоций от работы).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На занятиях проводиться физкультминутка,  пальчиковая гимнастика и гимнастика для глаз (профилактика зрительного утомления).</w:t>
      </w:r>
    </w:p>
    <w:p w:rsidR="00A40726" w:rsidRPr="00A84955" w:rsidRDefault="00A40726" w:rsidP="00A407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063" w:rsidRDefault="00AC3063" w:rsidP="00A40726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44F3" w:rsidRPr="00A84955" w:rsidRDefault="001344F3" w:rsidP="00A40726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Перспективный план работы </w:t>
      </w:r>
      <w:r w:rsidR="0084428B" w:rsidRPr="00A84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7A" w:rsidRPr="00A84955">
        <w:rPr>
          <w:rFonts w:ascii="Times New Roman" w:hAnsi="Times New Roman" w:cs="Times New Roman"/>
          <w:b/>
          <w:i/>
          <w:sz w:val="24"/>
          <w:szCs w:val="24"/>
        </w:rPr>
        <w:t>«Занимательная математика</w:t>
      </w:r>
      <w:r w:rsidRPr="00A84955">
        <w:rPr>
          <w:rFonts w:ascii="Times New Roman" w:hAnsi="Times New Roman" w:cs="Times New Roman"/>
          <w:b/>
          <w:sz w:val="24"/>
          <w:szCs w:val="24"/>
        </w:rPr>
        <w:t>»</w:t>
      </w:r>
    </w:p>
    <w:p w:rsidR="00F904F9" w:rsidRPr="00A84955" w:rsidRDefault="00F904F9" w:rsidP="00A407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28B" w:rsidRDefault="0084428B" w:rsidP="00A407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AC3063">
        <w:rPr>
          <w:rFonts w:ascii="Times New Roman" w:hAnsi="Times New Roman" w:cs="Times New Roman"/>
          <w:b/>
          <w:sz w:val="24"/>
          <w:szCs w:val="24"/>
        </w:rPr>
        <w:t xml:space="preserve"> (5 – 6 лет)</w:t>
      </w:r>
    </w:p>
    <w:p w:rsidR="00AC3063" w:rsidRDefault="00AC3063" w:rsidP="00A407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993"/>
      </w:tblGrid>
      <w:tr w:rsidR="00AC3063" w:rsidTr="00AC3063">
        <w:tc>
          <w:tcPr>
            <w:tcW w:w="1242" w:type="dxa"/>
          </w:tcPr>
          <w:p w:rsidR="00AC3063" w:rsidRPr="00AC3063" w:rsidRDefault="00AC3063" w:rsidP="00AC3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06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04" w:type="dxa"/>
          </w:tcPr>
          <w:p w:rsidR="00AC3063" w:rsidRPr="00AC3063" w:rsidRDefault="00AC3063" w:rsidP="00AC3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0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AC3063" w:rsidRDefault="00AC3063" w:rsidP="00AC30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AC3063" w:rsidTr="00AC3063">
        <w:trPr>
          <w:trHeight w:val="1992"/>
        </w:trPr>
        <w:tc>
          <w:tcPr>
            <w:tcW w:w="1242" w:type="dxa"/>
            <w:vMerge w:val="restart"/>
          </w:tcPr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рядом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2.Счет от 1 до 5 в прямом и обратном порядке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4.Число 0, цифра ноль, выполнение практического задания.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1.Числовой ряд от 1 до 10. Соседи чисел, порядковый номер числа.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Геометрические фигуры (квадрат, прямоугольник)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4.Выполнение практического задания (стр.123)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1.Закрепление знания числового ряда (1-10)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2.Счет от 1 до 10 в прямом и обратном порядке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4.Состав числа 2 (стр.80)</w:t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5.Практическая работа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Закрепление знания последовательности числового ряда от 1 до 10 (соседи числа, порядковый номер)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Счет от 1 до 10, от 10 до 1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Образование, состав числа 3 (стр. 80)</w:t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5.Практическая работа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( счет в пределах «5», порядковый счет в прямом и обратном направлении)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2.Закрепление представлений о составе числа «2» и «3»</w:t>
            </w:r>
          </w:p>
          <w:p w:rsidR="00AC3063" w:rsidRPr="00A84955" w:rsidRDefault="00AC3063" w:rsidP="00AC3063">
            <w:pPr>
              <w:tabs>
                <w:tab w:val="left" w:pos="3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1.Числовой ряд.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Закрепление счета в пределах 5, вперед и обратно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2.Устный счет в пределах 5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3.Взаимное расположение предметов на листе бумаги. Понятие: вверху, внизу, слева, справа, посередине.</w:t>
            </w:r>
          </w:p>
          <w:p w:rsidR="00AC3063" w:rsidRPr="00AC3063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 со счетным материалом (стр.83, №4)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7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Числовой ряд, повторение знания чисел от 1 до 5.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2.Устный счет в пределах «5»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4.Представление о новом понятии 7 дней (суток/- неделя). Счет на слух.</w:t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 практическое задание (счетный материал, карточки с геометрическими фигурами, стр.87)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(устный счет в пределах «5», числовой ряд, порядковый счет)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2.Физкультминутка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3.Счет предметов в любом направлении (слева, направо; справ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налево и т.д.)</w:t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4.Практическое задание (работа с раздаточным материалом, стр.92, №12)</w:t>
            </w:r>
          </w:p>
        </w:tc>
        <w:tc>
          <w:tcPr>
            <w:tcW w:w="993" w:type="dxa"/>
          </w:tcPr>
          <w:p w:rsidR="00AC3063" w:rsidRDefault="00C63186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AC3063" w:rsidTr="00AC3063">
        <w:tc>
          <w:tcPr>
            <w:tcW w:w="1242" w:type="dxa"/>
            <w:vMerge/>
          </w:tcPr>
          <w:p w:rsid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63" w:rsidTr="00AC3063">
        <w:tc>
          <w:tcPr>
            <w:tcW w:w="1242" w:type="dxa"/>
          </w:tcPr>
          <w:p w:rsid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804" w:type="dxa"/>
          </w:tcPr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(устный счет в пределах «10», порядковый счет в прямом и обратном направлении)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2.Закрепление пространственных отношений (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, перед, между, около, рядом)</w:t>
            </w:r>
          </w:p>
          <w:p w:rsidR="00AC3063" w:rsidRPr="00A84955" w:rsidRDefault="00AC3063" w:rsidP="00AC3063">
            <w:pPr>
              <w:tabs>
                <w:tab w:val="left" w:pos="3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(счет в пределах «10», соседи чисел)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2.Образование чисел 6 и 7 (стр.85)</w:t>
            </w:r>
          </w:p>
          <w:p w:rsidR="00AC3063" w:rsidRPr="00A84955" w:rsidRDefault="00AC3063" w:rsidP="00AC3063">
            <w:pPr>
              <w:tabs>
                <w:tab w:val="left" w:pos="3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(счетные палочки)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(счет в пределах «10», соседи чисел)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Закрепление знаний об образовании чисел 6 и 7 и умение вести счет в пределах 7.</w:t>
            </w:r>
          </w:p>
          <w:p w:rsidR="00AC3063" w:rsidRPr="00A84955" w:rsidRDefault="00AC3063" w:rsidP="00AC3063">
            <w:pPr>
              <w:tabs>
                <w:tab w:val="left" w:pos="3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(пространственное расположение предмета: посередине, вверху, внизу, слева, справа)</w:t>
            </w:r>
            <w:proofErr w:type="gramEnd"/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(счет от 1 до 10 и обратно, соседи чисел)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Образование числа 8, счет до 8 и образование независимо от размера  &gt; или &lt;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Игровое упражнение «Сделай столько же движений»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Найти среди предметов предмет нужной формы.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 Д.И. «Что стоит рядом с фигурой»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(счет от 1 до 10 и обратно, соседи чисел)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Закрепление знаний об образовании числа 8 и навыки счета в пределах 8 (стр.90)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AC3063" w:rsidRPr="00A84955" w:rsidRDefault="00AC3063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Работа с раздаточным материалом.</w:t>
            </w:r>
          </w:p>
          <w:p w:rsidR="00AC3063" w:rsidRP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 «Подбери скакалку»</w:t>
            </w:r>
          </w:p>
        </w:tc>
        <w:tc>
          <w:tcPr>
            <w:tcW w:w="993" w:type="dxa"/>
          </w:tcPr>
          <w:p w:rsidR="00AC3063" w:rsidRDefault="00C63186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3063" w:rsidTr="00AC3063">
        <w:tc>
          <w:tcPr>
            <w:tcW w:w="1242" w:type="dxa"/>
          </w:tcPr>
          <w:p w:rsidR="00AC3063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(счет от 1 до 10 вперед-назад, соседи чисел)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Образование числа 9, навыки счета предметов в пределах 9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Практическая работа «Число3»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Устный счет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Повторение последовательности числового ряда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Отсчет предметов по заданному числу в пределах 9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 Игра «Покажи движения по заданному числу»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Устный счет в пределах 10 (соседи чисел)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2.Образование числа 10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3.Счет в пределах 10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Физкультминутка. Выполнение упражнений 10 раз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(от 1 до 10). Устный счет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порядкового счета в пределах 10, пространственные</w:t>
            </w:r>
            <w:proofErr w:type="gramEnd"/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отношения, развитие памяти.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Работа с карандашами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1-желтый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2-коричневый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3-красный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4-желтый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5-голубой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6-зеленый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7-черный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Зрительный диктант (стр.140)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(счет от 1 до 10 и обратно)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Закрепление понятий: «соседи числа», числовой ряд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3. Практическое задание 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Получение необходимого результата, развитие умения подбирать нужное число для получения необходимого результата</w:t>
            </w:r>
          </w:p>
          <w:p w:rsidR="00AC3063" w:rsidRPr="00C63186" w:rsidRDefault="00C63186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нужную цифру»</w:t>
            </w:r>
          </w:p>
        </w:tc>
        <w:tc>
          <w:tcPr>
            <w:tcW w:w="993" w:type="dxa"/>
          </w:tcPr>
          <w:p w:rsidR="00AC3063" w:rsidRDefault="00C63186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AC3063" w:rsidTr="00AC3063">
        <w:tc>
          <w:tcPr>
            <w:tcW w:w="1242" w:type="dxa"/>
          </w:tcPr>
          <w:p w:rsidR="00AC3063" w:rsidRDefault="00C63186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804" w:type="dxa"/>
          </w:tcPr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Устный счет, таблица сложения на +1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2.Закрепление представлений о том, что считать предметы можно в любом направлении (раздаточный материал, стр.95)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Закрепление знания об образовании числа 10 (Наборы геометрических фигур)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Закрепление знаний о различии геометрических фигур в зависимости от сравнит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лины сторон.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 Практическое задание: составь фигуру из палочек разной длины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-одна длинная и две коротких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-две длинных и одна короткая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-три длинных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-три коротких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(счет от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до 10 и обратно)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2. Закрепление умения детей различать квадрат и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познакомить с характерными признаками фигур (стр.100)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учить передвигаться в заданном направлении и описывать форму предметов.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Игра «Кто правильно пойдет, тот игрушку найдет».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Устный счет в пределах 10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Деление целого предмета на 2 и 4 равные части складыванием предметов пополам, и ещё пополам (стр.105)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Работа с раздаточным материалом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(числовой ряд, соседи чисел)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а) Закрепить представления детей о днях недели: учить связывать название каждого дня с его порядковым номером (стр.113)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Сравнение смежных чисел 5 и 6, 6 и 7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 «Робот»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(следующее и предыдущее число)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Закрепить у детей умение делить целое на 2 и 4равные части путем складывания. Активизация в речи детей слов и выражений: пополам, 2 и 4 равные части, половина, одна из 4 частей.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(следующее число)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Количественный состав числа из единиц на числах 2 и 4; деление предметов на 2 равные части.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AC3063" w:rsidRPr="00C63186" w:rsidRDefault="00C63186" w:rsidP="00AC30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работа.</w:t>
            </w:r>
          </w:p>
        </w:tc>
        <w:tc>
          <w:tcPr>
            <w:tcW w:w="993" w:type="dxa"/>
          </w:tcPr>
          <w:p w:rsidR="00AC3063" w:rsidRDefault="00C63186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AC3063" w:rsidTr="00AC3063">
        <w:tc>
          <w:tcPr>
            <w:tcW w:w="1242" w:type="dxa"/>
          </w:tcPr>
          <w:p w:rsidR="00AC3063" w:rsidRDefault="00C63186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(числовой ряд от 1 до 10; следующее и предыдущее число)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2.Продолжать знакомство с составом чисел из единиц на числах до 5; учить складывать предметы на 2 и 4 равные части складыванием и разрезанием.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 (стр.109)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 Математическая разминка (числовой ряд от 1 до 10). Устный счет +-1,2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2.Порядковый счет в пределах 10 (наборы геометрических фигур, цветные карандаши)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 (стр.120)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(числовой ряд от 1 до 10, предыдущее и последующее число)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Устный счет =,-1; +,-2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Закрепление представления детей о количественном составе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в пределах 5 из единиц.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1.Игровое упражнение «Назови соседей» (называется день недели: назвать соседей этого дня).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Числовая лесенка (последовательность чисел, сравнение смежных чисел, порядковый счет)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Игровое упражнение «Найди предмет указанной формы» (стр.117-118)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 (счет от 1 до 10)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а) какое число идет за 8, 5, 10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какое число стоит между 3 и 5, 1 и 3, и т.д.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Знаки + и –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а) как называется действие со знаком +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как называется действие со знаком –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работа. Решение примеров при помощи геометрических фигур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а) Счет от 1 до 10 (вперед, назад)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соседи чисел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в) повторение числовой лестницы от 1 до 10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2.Увеличение следующего числа на 1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7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а) Счет от 1 до 10 и обратно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какие 2 числа идут перед числом 3, 5, 9,7 и т.д. Знаки +- сложение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,- -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Уменьшение числа на 1, получение предыдущего числа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C63186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«число 2»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а) устный счет +1;-1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Ориентирование в пространстве развитие и закрепление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</w:t>
            </w:r>
          </w:p>
          <w:p w:rsidR="00AC3063" w:rsidRPr="00C63186" w:rsidRDefault="00AC3063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3063" w:rsidRDefault="00C63186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AC3063" w:rsidTr="00AC3063">
        <w:tc>
          <w:tcPr>
            <w:tcW w:w="1242" w:type="dxa"/>
          </w:tcPr>
          <w:p w:rsidR="00AC3063" w:rsidRDefault="00C63186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804" w:type="dxa"/>
          </w:tcPr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а) Какое число стоит между 5 и 7, 1 и 4, 7 и 9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Счет +1, числовой ряд от 1 до 10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Изучение слева направо, справ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налево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Назови два следующих числа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Счет от 1 до 10 и обратно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Изучение и закрепление: вниз, вверх, справа вниз, слева вниз, справа вверху, слева вверху.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1. Математическая разминка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а) Счет от 1 до 10 и обратно 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б) Соседи чисел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в) Назвать 2 числа перед и после данного числа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2. Числа от 1 до 5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4. Игра с мячом «Ответь на вопрос» (кидаем ребенку мяч с вопросом)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1)Какой день недели?</w:t>
            </w:r>
          </w:p>
          <w:p w:rsidR="00C63186" w:rsidRPr="00A84955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2)какой следующий?</w:t>
            </w:r>
          </w:p>
          <w:p w:rsidR="00AC3063" w:rsidRDefault="00C63186" w:rsidP="00A40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3)Сколько будет 3+1, 4+2, 6+1 и т.д.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«Смежные числа»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учить детей сравнивать смежные числа с опорой на наглядный материал; продолжать закреплять навыки порядкового счета; дать представления о постоянстве различий между соседними числами упорядоченного ряда.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набор геометрических фигур; 10 палочек длиной от 2 до 20 см.; физкультминутка «Буратино»; пальчиковая гимнастика «Пальчик, пальчик, где ты был…»; заготовки для практической работы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«Последующие числа»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том, что при увеличении любого числа на 1, всегда получается следующее по порядку число. Упражнять детей в установлении отношении между  тремя предметами по величине.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набор из 5 матрешек в разноцветных платочках; набор из 5 листьев; пирамидка из трех колец; пеналы с набором геометрических фигур. Физкультминутка «Веселые мартышки», заготовки для практической работы.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«Предыдущее число»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: дать представление о том, что при удалении единицы из любого числа получается предыдущее число. Развивать понимание взаимно-обратных отношений между числами в пределах 10. 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набор из 10 яблок, 10 снегирей и 10 листьев. Физкультминутка «Лягушки»; заготовки для практической работы.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«Деление геометрических фигур на равные части»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делить целое на 2 и 4 равные части; складывание предмета пополам (на 2 части) и еще раз пополам (на 4 части); дать представление о том, что половин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это одна из двух равных частей целого.</w:t>
            </w:r>
          </w:p>
          <w:p w:rsidR="00C63186" w:rsidRPr="00C63186" w:rsidRDefault="00C63186" w:rsidP="00C63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Оборудование: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ребенка - по два прямоугольника из бумаги, по два квадрата, по одному кругу. Физкультминутка «Буратино», заготовки для практической работы.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«Фигуры овальной формы»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фигурой овальной формы; учить различать круг и фигуру овальной формы, употреблять выражение «овальная форма»; продолжать закреплять навыки счета предметов; закреплять умение раскладывать предметы в порядке убывания и возрастания размера, употребляя слова: самый большой, маленький, больше, меньше.</w:t>
            </w:r>
          </w:p>
          <w:p w:rsidR="00C63186" w:rsidRPr="00C63186" w:rsidRDefault="00C63186" w:rsidP="00E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набор геометрических фигур, два круга (большой и маленький), две фигуры овальной формы разного размера, картинк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«Птичка», «Мишка», составленные из кругов и фигур овальной формы. Пальчиковая гимнастика «Теремок», заготовки для практической работы</w:t>
            </w:r>
          </w:p>
        </w:tc>
        <w:tc>
          <w:tcPr>
            <w:tcW w:w="993" w:type="dxa"/>
          </w:tcPr>
          <w:p w:rsidR="00AC3063" w:rsidRDefault="00C63186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C63186" w:rsidTr="00AC3063">
        <w:tc>
          <w:tcPr>
            <w:tcW w:w="1242" w:type="dxa"/>
          </w:tcPr>
          <w:p w:rsidR="00C63186" w:rsidRDefault="00C63186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804" w:type="dxa"/>
          </w:tcPr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«Образование числа 5»</w:t>
            </w:r>
          </w:p>
          <w:p w:rsidR="00C63186" w:rsidRPr="00A84955" w:rsidRDefault="00C63186" w:rsidP="00C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: показать образование числа 5; научить детей вести счет 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отсчет предметов в пределах 5; закрепить умение запоминать число предметов, находить направление на плоскости: слева, справа, посередине; упражнять детей в нахождении местоположения: впереди, сзади, слева, справа, перед, за.</w:t>
            </w:r>
          </w:p>
          <w:p w:rsidR="00C63186" w:rsidRDefault="00C63186" w:rsidP="00C63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наборное полотно, цветные изображения желудей и слив  (по 5 штук). Белый лист бумаги, набор геометрических фигур. Физкультминутка «Пильщики».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«Образование числа 6»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образование числа 6; научить детей вести счет и отсчет предметов в пределах 6; закрепить умение запоминать число предметов, находить  направление на плоскости: слева, справа, посередине. 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наборное полотно, цветные изображения (синичка, снегири - по 6 штук), цветные карандаши, заготовки для практической работы, простые карандаши.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утка «Гуси-гуси».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«Закрепление знаний об образовании числа 6»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закрепить знания об образовании числа 6 и умение вести счет предметов в пределах 6; закрепить умение последовательно рассматривать расположение фигур в пространстве: посередине, вверху, внизу, слева, справа; запоминать расположение фигур.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подносы с мелкими игрушками (грибками, елочками), набор геометрических фигур, мольберт, цветные и простые карандаши. Заготовки для практической работы. Физкультминутка «Мартыш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«Деление целого на 2 и 4 равные части»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умение делить целое на 2 и 4 равные части путем складывания; закрепить представление о том, что половиной называют одну из двух равных частей; активизировать в речи детей слова и выражения: пополам, две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(четыре) равные части, половина, одна из четырех частей целого; научить определять, какой формы получаются части при делении на равные части модели квадрата, прямоугольника.</w:t>
            </w:r>
            <w:proofErr w:type="gramEnd"/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заготовки квадрата и прямоугольника на каждого ребенка (по 4 штуки одинакового размера). Физкультминутка «Буратино»,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отовки для практической работы.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«Квадрат и прямоугольник»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учить различать квадрат и прямоугольник, познакомить с характерными признаками этих фигур: наличие углов, сторон, их количество, соотношение сторон по размеру. Передвигаться в указанном направлении и считать шаги.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модели прямоугольника и квадрата из бумаги, шесть игрушек, уменьшенные модели для каждого ребенка квадрата и прямоугольника. Заготовки для практической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оты, физкультминутка «Лягушки».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«Образование числа 7»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закрепить знание об образовании числа 7, вести счет предметов в пределах 7.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семь яблок и семь груш, мольберт, цветные и простые карандаши, заготовки для практической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 Физкультминутка «Птички».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«Образование числа 8»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образованием числа 8, учить их считать до 8; учить видеть равенство и неравенство количества предметов разных размеров; уточнить представление о понятии «напротив».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Оборудование: магнитная доска, цветные изображения 8 больших и 8 маленьких яблок, простые и цветные карандаши, заготовки для практической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Физкультминутка «Теплоход».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«Образование числа 9»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образованием числа 9 и упражнять их в счете в пределах 9.</w:t>
            </w:r>
          </w:p>
          <w:p w:rsidR="00351F78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цветные изображения (9 ромашек и 9 ноготков), цветные и простые карандаши, заготовки для практической работы. Физкультминутка «Клен».</w:t>
            </w:r>
          </w:p>
        </w:tc>
        <w:tc>
          <w:tcPr>
            <w:tcW w:w="993" w:type="dxa"/>
          </w:tcPr>
          <w:p w:rsidR="00C63186" w:rsidRDefault="00351F78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C63186" w:rsidTr="00AC3063">
        <w:tc>
          <w:tcPr>
            <w:tcW w:w="1242" w:type="dxa"/>
          </w:tcPr>
          <w:p w:rsidR="00C63186" w:rsidRDefault="00C63186" w:rsidP="00A407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04" w:type="dxa"/>
          </w:tcPr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«Счет предметов слева  направо, справа налево…»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дать детям представление о том, что вести счет предметов можно в любом направлении: слева  направо, справа налево, сверху вниз, снизу вверх. Упражнять в счете предметов в разных направлениях.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набор геометрических фигур, цветные и простые карандаши, магнитная доска, заготовки для практической работы. Физкультминутка «Самолет».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«Ориентирование на листе бумаги. Знакомство с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тетрадью в клетку»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листе бумаги, познакомить с тетрадью в клетку; упражнять в счете на слух.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магнитная доска, счетный материал, карандаш, цветные карандаши, тетрадь в клетку. Заготовки для практической работы, физкультминутка.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«Закрепление знаний о получении последующего числа путем прибавления 1»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закрепить знания о том, что при увеличении любого числа на 1 всегда получается следующее по порядку число.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счетный материал, заготовки для практической работы, магнитная доска, простые и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карандаши, физкультминутка.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«Закрепление знаний о получении предыдущего числа путем удаления 1»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закрепить знания о том, что при удалении 1 из любого числа получается предыдущее число.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счетный материал, заготовки для практической работы, магнитная доска, простые и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карандаши, физкультминутка.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таблицы сложения на 1 в пределах 5»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научить составлять таблицу на сложение в пределах 5, прибавляя к данному числу 1. Учить записывать примеры сложения на 1 в тетради в клетку. Познакомить детей с математическим понятием «Примеры»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мел, ли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ст в кл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етку, счетный материал, магнитная доска,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карандаши, физкультминутка.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«Составление таблицы вычитания на 1 в пределах 5»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научить составлять таблицу на вычитание в пределах 5, вычитая из данного числа 1. Учить записывать примеры вычитания на 1 в тетради в клетку. Познакомить детей с математическим понятием «Примеры»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мел, ли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ст в кл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етку, счетный материал, магнитная доска,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карандаши, физкультминутка.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«Прямой и обратный счет в пределах 10»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упражнять детей в прямом и обратном счете в пределах 10. Учить детей делить целое на 2 равные части; закрепить представление о том, что половин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это 1 из 2 равных частей целого; учить пользоваться следующими выражениями: «разделить на 2 равные части, пополам», «половина целого»; закрепить знания о прямоугольнике и квадрате.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: магнитная доска, набор цифр на листе А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, геометрические фигуры «Прямоугольник» и «Квадрат», счетный материал «Грибы». Физкультминутка,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для практической работы.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 Закрепление знаний.</w:t>
            </w:r>
          </w:p>
          <w:p w:rsidR="00351F78" w:rsidRPr="00A84955" w:rsidRDefault="00351F78" w:rsidP="00351F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</w:p>
          <w:p w:rsidR="00351F78" w:rsidRPr="00A84955" w:rsidRDefault="00351F78" w:rsidP="00351F7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Закрепить знание о составе числа 5;</w:t>
            </w:r>
          </w:p>
          <w:p w:rsidR="00351F78" w:rsidRPr="00A84955" w:rsidRDefault="00351F78" w:rsidP="00351F7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Закрепить умение прямого и обратного счета в пределах 10;</w:t>
            </w:r>
          </w:p>
          <w:p w:rsidR="00351F78" w:rsidRPr="00A84955" w:rsidRDefault="00351F78" w:rsidP="00351F7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Закрепить понятие предыдущего и последующего числа;</w:t>
            </w:r>
          </w:p>
          <w:p w:rsidR="00351F78" w:rsidRPr="00A84955" w:rsidRDefault="00351F78" w:rsidP="00351F7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пространственных понятий: право, лево, 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, за, перед и т.д.</w:t>
            </w:r>
          </w:p>
          <w:p w:rsidR="00C63186" w:rsidRDefault="00351F78" w:rsidP="0035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Оборудование: </w:t>
            </w:r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магнитная доска, счетный материал, набор цифр на листе бумаги А</w:t>
            </w:r>
            <w:proofErr w:type="gramStart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84955">
              <w:rPr>
                <w:rFonts w:ascii="Times New Roman" w:hAnsi="Times New Roman" w:cs="Times New Roman"/>
                <w:sz w:val="24"/>
                <w:szCs w:val="24"/>
              </w:rPr>
              <w:t>, белый лист бумаги, набор геометрических фигур, физкультминутка, заготовки для практической работы.</w:t>
            </w:r>
          </w:p>
        </w:tc>
        <w:tc>
          <w:tcPr>
            <w:tcW w:w="993" w:type="dxa"/>
          </w:tcPr>
          <w:p w:rsidR="00C63186" w:rsidRDefault="00351F78" w:rsidP="00C631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351F78" w:rsidTr="00245AE0">
        <w:tc>
          <w:tcPr>
            <w:tcW w:w="9039" w:type="dxa"/>
            <w:gridSpan w:val="3"/>
          </w:tcPr>
          <w:p w:rsidR="00351F78" w:rsidRDefault="00351F78" w:rsidP="006772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 6</w:t>
            </w:r>
            <w:r w:rsidR="006772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16470" w:rsidRDefault="00416470" w:rsidP="00A407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4F3" w:rsidRPr="00416470" w:rsidRDefault="00A40726" w:rsidP="0041647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47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A40726" w:rsidRPr="00A84955" w:rsidRDefault="00A40726" w:rsidP="00A40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26" w:rsidRPr="00A84955" w:rsidRDefault="00A40726" w:rsidP="00A4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Занятия проходят 2 раза в неделю, во второй половине дня.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Продолжительность занятий: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Старшая группа – 25 мин. </w:t>
      </w: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955" w:rsidRPr="00A84955" w:rsidRDefault="00A84955" w:rsidP="00A84955">
      <w:pPr>
        <w:tabs>
          <w:tab w:val="left" w:pos="900"/>
          <w:tab w:val="left" w:pos="1080"/>
        </w:tabs>
        <w:ind w:firstLine="720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A84955">
        <w:rPr>
          <w:rFonts w:ascii="Times New Roman" w:hAnsi="Times New Roman" w:cs="Times New Roman"/>
          <w:b/>
          <w:spacing w:val="40"/>
          <w:sz w:val="24"/>
          <w:szCs w:val="24"/>
        </w:rPr>
        <w:t>Методическое сопровождение</w:t>
      </w:r>
    </w:p>
    <w:p w:rsidR="00A84955" w:rsidRPr="00A84955" w:rsidRDefault="00A84955" w:rsidP="00A84955">
      <w:pPr>
        <w:pStyle w:val="Pa2"/>
        <w:tabs>
          <w:tab w:val="left" w:pos="900"/>
          <w:tab w:val="left" w:pos="1080"/>
        </w:tabs>
        <w:spacing w:line="240" w:lineRule="auto"/>
        <w:ind w:firstLine="720"/>
        <w:jc w:val="both"/>
        <w:rPr>
          <w:rFonts w:ascii="Times New Roman" w:hAnsi="Times New Roman"/>
        </w:rPr>
      </w:pPr>
      <w:r w:rsidRPr="00A84955">
        <w:rPr>
          <w:rFonts w:ascii="Times New Roman" w:hAnsi="Times New Roman"/>
        </w:rPr>
        <w:t>– консультация для родителей «Занимательная математика дома»,</w:t>
      </w:r>
    </w:p>
    <w:p w:rsidR="00416470" w:rsidRDefault="00A84955" w:rsidP="00A84955">
      <w:pPr>
        <w:tabs>
          <w:tab w:val="left" w:pos="900"/>
          <w:tab w:val="left" w:pos="10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– электронные математические игры для дошкольников;</w:t>
      </w:r>
    </w:p>
    <w:p w:rsidR="00A84955" w:rsidRPr="00A84955" w:rsidRDefault="00A84955" w:rsidP="00A84955">
      <w:pPr>
        <w:tabs>
          <w:tab w:val="left" w:pos="900"/>
          <w:tab w:val="left" w:pos="10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84955">
        <w:rPr>
          <w:rFonts w:ascii="Times New Roman" w:hAnsi="Times New Roman" w:cs="Times New Roman"/>
          <w:sz w:val="24"/>
          <w:szCs w:val="24"/>
        </w:rPr>
        <w:t>видео-презентации</w:t>
      </w:r>
      <w:r w:rsidRPr="00A849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84955" w:rsidRPr="00A84955" w:rsidRDefault="00A84955" w:rsidP="00A84955">
      <w:pPr>
        <w:tabs>
          <w:tab w:val="left" w:pos="1080"/>
        </w:tabs>
        <w:ind w:firstLine="720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A84955">
        <w:rPr>
          <w:rFonts w:ascii="Times New Roman" w:hAnsi="Times New Roman" w:cs="Times New Roman"/>
          <w:b/>
          <w:spacing w:val="40"/>
          <w:sz w:val="24"/>
          <w:szCs w:val="24"/>
        </w:rPr>
        <w:t xml:space="preserve">Дидактические материалы: </w:t>
      </w:r>
    </w:p>
    <w:p w:rsidR="00A84955" w:rsidRPr="00A84955" w:rsidRDefault="00A84955" w:rsidP="00A84955">
      <w:pPr>
        <w:pStyle w:val="Pa2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/>
        </w:rPr>
      </w:pPr>
      <w:r w:rsidRPr="00A84955">
        <w:rPr>
          <w:rFonts w:ascii="Times New Roman" w:hAnsi="Times New Roman"/>
        </w:rPr>
        <w:t>Для обеспечения наглядности и доступности изучаемого мате</w:t>
      </w:r>
      <w:r w:rsidRPr="00A84955">
        <w:rPr>
          <w:rFonts w:ascii="Times New Roman" w:hAnsi="Times New Roman"/>
        </w:rPr>
        <w:softHyphen/>
        <w:t>риала педагог может использовать наглядные пособия следующих видов: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геометрические фигуры и тела;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палочки Х.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>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наборы разрезных картинок;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сюжетные картинки с изображением частей суток и времён года;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полоски, ленты разной длины и ширины;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цифры от 1 до 9;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игрушки: куклы, мишка, петушок, зайчата, лиса, волчонок, белка, пирамидка и </w:t>
      </w:r>
      <w:proofErr w:type="spellStart"/>
      <w:proofErr w:type="gramStart"/>
      <w:r w:rsidRPr="00A84955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84955">
        <w:rPr>
          <w:rFonts w:ascii="Times New Roman" w:hAnsi="Times New Roman" w:cs="Times New Roman"/>
          <w:sz w:val="24"/>
          <w:szCs w:val="24"/>
        </w:rPr>
        <w:t>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95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>, мольберт;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чудесный мешочек;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кубики Никитина;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>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пластмассовый и деревянный строительный материал;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геометрическая мозаика;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счётные палочки;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предметные картинки;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знаки – символы;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игры на составление плоскостных изображений предметов;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обучающие настольно-печатные игры по математике;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мелкие конструкторы и строительный материал с набором образцов;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геометрические мозаики и головоломки;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занимательные книги по математике;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задания из тетради на печатной основе  для самостоятельной работы;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lastRenderedPageBreak/>
        <w:t>простые карандаши; наборы  цветных карандашей;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линейки и шаблоны с геометрическими фигурами;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небольшие ножницы; 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наборы цветной бумаги;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счетный материал;                                </w:t>
      </w:r>
    </w:p>
    <w:p w:rsidR="00A84955" w:rsidRPr="00A84955" w:rsidRDefault="00A84955" w:rsidP="00A84955">
      <w:pPr>
        <w:pStyle w:val="ac"/>
        <w:numPr>
          <w:ilvl w:val="0"/>
          <w:numId w:val="12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наборы цифр;</w:t>
      </w:r>
    </w:p>
    <w:p w:rsidR="00A84955" w:rsidRPr="00A84955" w:rsidRDefault="00A84955" w:rsidP="00A84955">
      <w:pPr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33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конспекты.</w:t>
      </w:r>
    </w:p>
    <w:p w:rsidR="00A84955" w:rsidRPr="00A84955" w:rsidRDefault="00A84955" w:rsidP="00A84955">
      <w:pPr>
        <w:pStyle w:val="Pa2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b/>
          <w:i/>
        </w:rPr>
      </w:pPr>
      <w:r w:rsidRPr="00A84955">
        <w:rPr>
          <w:rFonts w:ascii="Times New Roman" w:hAnsi="Times New Roman"/>
        </w:rPr>
        <w:t>Дидактический материал подбирается и систематизируется в со</w:t>
      </w:r>
      <w:r w:rsidRPr="00A84955">
        <w:rPr>
          <w:rFonts w:ascii="Times New Roman" w:hAnsi="Times New Roman"/>
        </w:rPr>
        <w:softHyphen/>
        <w:t>ответствии с учебно-тематическим планом (по каждой теме), воз</w:t>
      </w:r>
      <w:r w:rsidRPr="00A84955">
        <w:rPr>
          <w:rFonts w:ascii="Times New Roman" w:hAnsi="Times New Roman"/>
        </w:rPr>
        <w:softHyphen/>
        <w:t xml:space="preserve">растными и психологическими особенностями детей, уровнем их развития и способностей. </w:t>
      </w:r>
    </w:p>
    <w:p w:rsidR="00A40726" w:rsidRPr="00A84955" w:rsidRDefault="00A84955" w:rsidP="00416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A84955" w:rsidRPr="00A84955" w:rsidRDefault="00A84955" w:rsidP="00A84955">
      <w:pPr>
        <w:pStyle w:val="Pa9"/>
        <w:jc w:val="center"/>
        <w:rPr>
          <w:rFonts w:ascii="Times New Roman" w:hAnsi="Times New Roman"/>
        </w:rPr>
      </w:pPr>
      <w:r w:rsidRPr="00A84955">
        <w:rPr>
          <w:rFonts w:ascii="Times New Roman" w:hAnsi="Times New Roman"/>
          <w:b/>
          <w:bCs/>
        </w:rPr>
        <w:t>МАТЕРИАЛЬНО-ТЕХНИЧЕСКОЕ ОБЕСПЕЧЕНИЕ</w:t>
      </w:r>
    </w:p>
    <w:p w:rsidR="00A84955" w:rsidRPr="00A84955" w:rsidRDefault="00A84955" w:rsidP="00A84955">
      <w:pPr>
        <w:pStyle w:val="Pa9"/>
        <w:jc w:val="center"/>
        <w:rPr>
          <w:rFonts w:ascii="Times New Roman" w:hAnsi="Times New Roman"/>
          <w:b/>
          <w:bCs/>
        </w:rPr>
      </w:pPr>
      <w:r w:rsidRPr="00A84955">
        <w:rPr>
          <w:rFonts w:ascii="Times New Roman" w:hAnsi="Times New Roman"/>
          <w:b/>
          <w:bCs/>
        </w:rPr>
        <w:t>ОБРАЗОВАТЕЛЬНОЙ ПРОГРАММЫ</w:t>
      </w:r>
    </w:p>
    <w:p w:rsidR="00A84955" w:rsidRPr="00A84955" w:rsidRDefault="00A84955" w:rsidP="00A84955">
      <w:pPr>
        <w:pStyle w:val="Default"/>
        <w:rPr>
          <w:b/>
          <w:color w:val="auto"/>
        </w:rPr>
      </w:pPr>
    </w:p>
    <w:p w:rsidR="00A84955" w:rsidRPr="00A84955" w:rsidRDefault="00A84955" w:rsidP="00A84955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b/>
          <w:i/>
          <w:sz w:val="24"/>
          <w:szCs w:val="24"/>
        </w:rPr>
        <w:t>Помещение:</w:t>
      </w:r>
      <w:r w:rsidRPr="00A84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955">
        <w:rPr>
          <w:rFonts w:ascii="Times New Roman" w:hAnsi="Times New Roman" w:cs="Times New Roman"/>
          <w:sz w:val="24"/>
          <w:szCs w:val="24"/>
        </w:rPr>
        <w:t xml:space="preserve">  Для занятия требуется просторное, сухое с естественным доступом воздуха, светлое помещение, отвечающее санитарно-гигиеническим нормам. Столы и стулья должны соответствовать росту детей. Учебная комната оформлена в соответствии с эстетическими нормами. </w:t>
      </w:r>
    </w:p>
    <w:p w:rsidR="00A84955" w:rsidRPr="00A84955" w:rsidRDefault="00A84955" w:rsidP="00A84955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Игры и канцелярские принадлежности  находятся в доступных для детей индивидуальных шкафах. </w:t>
      </w:r>
    </w:p>
    <w:p w:rsidR="00A84955" w:rsidRPr="00A84955" w:rsidRDefault="00A84955" w:rsidP="00A84955">
      <w:pPr>
        <w:pStyle w:val="Default"/>
        <w:tabs>
          <w:tab w:val="left" w:pos="1080"/>
        </w:tabs>
        <w:ind w:firstLine="601"/>
        <w:jc w:val="both"/>
        <w:rPr>
          <w:b/>
          <w:color w:val="auto"/>
        </w:rPr>
      </w:pPr>
      <w:r w:rsidRPr="00A84955">
        <w:rPr>
          <w:b/>
          <w:i/>
          <w:color w:val="auto"/>
        </w:rPr>
        <w:t>Подсобное помещение</w:t>
      </w:r>
      <w:r w:rsidRPr="00A84955">
        <w:rPr>
          <w:b/>
          <w:color w:val="auto"/>
        </w:rPr>
        <w:t xml:space="preserve">: </w:t>
      </w:r>
      <w:r w:rsidRPr="00A84955">
        <w:rPr>
          <w:color w:val="auto"/>
        </w:rPr>
        <w:t>шкаф</w:t>
      </w:r>
      <w:r w:rsidRPr="00A84955">
        <w:rPr>
          <w:b/>
          <w:color w:val="auto"/>
        </w:rPr>
        <w:t xml:space="preserve"> </w:t>
      </w:r>
      <w:r w:rsidRPr="00A84955">
        <w:rPr>
          <w:color w:val="auto"/>
        </w:rPr>
        <w:t>для хранения материалов для организации математической деятельности.</w:t>
      </w:r>
    </w:p>
    <w:p w:rsidR="00A84955" w:rsidRPr="00A84955" w:rsidRDefault="00A84955" w:rsidP="00A84955">
      <w:pPr>
        <w:pStyle w:val="Default"/>
        <w:tabs>
          <w:tab w:val="left" w:pos="1080"/>
        </w:tabs>
        <w:ind w:firstLine="601"/>
        <w:jc w:val="both"/>
        <w:rPr>
          <w:b/>
          <w:color w:val="auto"/>
        </w:rPr>
      </w:pPr>
      <w:r w:rsidRPr="00A84955">
        <w:rPr>
          <w:b/>
          <w:i/>
          <w:color w:val="auto"/>
        </w:rPr>
        <w:t>Технические средства</w:t>
      </w:r>
      <w:r w:rsidRPr="00A84955">
        <w:rPr>
          <w:b/>
          <w:color w:val="auto"/>
        </w:rPr>
        <w:t>:</w:t>
      </w:r>
      <w:r w:rsidRPr="00A84955">
        <w:rPr>
          <w:color w:val="auto"/>
        </w:rPr>
        <w:t xml:space="preserve"> компьютер и мультимедийное оборудование.  </w:t>
      </w:r>
    </w:p>
    <w:p w:rsidR="00A84955" w:rsidRPr="00A84955" w:rsidRDefault="00A84955" w:rsidP="00A84955">
      <w:pPr>
        <w:pStyle w:val="Default"/>
        <w:tabs>
          <w:tab w:val="left" w:pos="1080"/>
        </w:tabs>
        <w:ind w:firstLine="720"/>
        <w:jc w:val="both"/>
        <w:rPr>
          <w:rStyle w:val="A00"/>
          <w:rFonts w:cs="Times New Roman"/>
          <w:color w:val="0000FF"/>
          <w:sz w:val="24"/>
          <w:szCs w:val="24"/>
        </w:rPr>
      </w:pPr>
    </w:p>
    <w:p w:rsidR="00A84955" w:rsidRPr="00A84955" w:rsidRDefault="00A84955" w:rsidP="00A84955">
      <w:pPr>
        <w:pStyle w:val="1"/>
        <w:spacing w:before="0" w:beforeAutospacing="0" w:after="0" w:afterAutospacing="0"/>
        <w:ind w:firstLine="720"/>
        <w:jc w:val="center"/>
        <w:rPr>
          <w:rStyle w:val="a6"/>
          <w:b/>
          <w:color w:val="0000FF"/>
          <w:sz w:val="24"/>
          <w:szCs w:val="24"/>
        </w:rPr>
      </w:pPr>
    </w:p>
    <w:p w:rsidR="00A84955" w:rsidRPr="00A84955" w:rsidRDefault="00A84955" w:rsidP="00A84955">
      <w:pPr>
        <w:pStyle w:val="1"/>
        <w:spacing w:before="0" w:beforeAutospacing="0" w:after="0" w:afterAutospacing="0"/>
        <w:ind w:firstLine="720"/>
        <w:jc w:val="center"/>
        <w:rPr>
          <w:rStyle w:val="a6"/>
          <w:b/>
          <w:sz w:val="24"/>
          <w:szCs w:val="24"/>
        </w:rPr>
      </w:pPr>
    </w:p>
    <w:p w:rsidR="00A40726" w:rsidRPr="00A84955" w:rsidRDefault="00A40726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726" w:rsidRDefault="00A40726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470" w:rsidRDefault="00416470" w:rsidP="00A40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955" w:rsidRPr="00A84955" w:rsidRDefault="00A84955" w:rsidP="00351F78">
      <w:pPr>
        <w:rPr>
          <w:rFonts w:ascii="Times New Roman" w:hAnsi="Times New Roman" w:cs="Times New Roman"/>
          <w:b/>
          <w:sz w:val="24"/>
          <w:szCs w:val="24"/>
        </w:rPr>
      </w:pPr>
    </w:p>
    <w:p w:rsidR="00A84955" w:rsidRPr="00351F78" w:rsidRDefault="00A84955" w:rsidP="00351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5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84955" w:rsidRPr="00A84955" w:rsidRDefault="00A84955" w:rsidP="00416470">
      <w:pPr>
        <w:numPr>
          <w:ilvl w:val="0"/>
          <w:numId w:val="11"/>
        </w:numPr>
        <w:tabs>
          <w:tab w:val="clear" w:pos="825"/>
          <w:tab w:val="num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lastRenderedPageBreak/>
        <w:t xml:space="preserve">Голубь В.Т.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 подготовка. Математика. Практическое пособие. – Воронеж: ООО «Метода», 2014 – 48с.</w:t>
      </w:r>
    </w:p>
    <w:p w:rsidR="00A84955" w:rsidRPr="00A84955" w:rsidRDefault="00A84955" w:rsidP="00416470">
      <w:pPr>
        <w:numPr>
          <w:ilvl w:val="0"/>
          <w:numId w:val="11"/>
        </w:numPr>
        <w:tabs>
          <w:tab w:val="clear" w:pos="825"/>
          <w:tab w:val="num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Колесникова, Е.В. Я решаю логические задачи: Тетрадь для детей 5-7 лет. 2-е изд., 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>. – М.: ТЦ Сфера, 2014. – 48 с.</w:t>
      </w:r>
    </w:p>
    <w:p w:rsidR="00A84955" w:rsidRPr="00A84955" w:rsidRDefault="00A84955" w:rsidP="00416470">
      <w:pPr>
        <w:numPr>
          <w:ilvl w:val="0"/>
          <w:numId w:val="11"/>
        </w:numPr>
        <w:tabs>
          <w:tab w:val="clear" w:pos="825"/>
          <w:tab w:val="num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Михайлова, З.А.  Математика от трёх до семи. Учебно-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мето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дическое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 пособие. Санкт-Петербург, изд. «</w:t>
      </w: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1997 г"/>
        </w:smartTagPr>
        <w:r w:rsidRPr="00A84955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A84955">
        <w:rPr>
          <w:rFonts w:ascii="Times New Roman" w:hAnsi="Times New Roman" w:cs="Times New Roman"/>
          <w:sz w:val="24"/>
          <w:szCs w:val="24"/>
        </w:rPr>
        <w:t>.</w:t>
      </w:r>
    </w:p>
    <w:p w:rsidR="00A84955" w:rsidRPr="00A84955" w:rsidRDefault="00A84955" w:rsidP="004164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Михайлова, З.А.  Математика – это интересно. Методическое пособие. Санкт-Петербург, Издательство Детство-Пресс, </w:t>
      </w:r>
      <w:smartTag w:uri="urn:schemas-microsoft-com:office:smarttags" w:element="metricconverter">
        <w:smartTagPr>
          <w:attr w:name="ProductID" w:val="2002 г"/>
        </w:smartTagPr>
        <w:r w:rsidRPr="00A84955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A84955">
        <w:rPr>
          <w:rFonts w:ascii="Times New Roman" w:hAnsi="Times New Roman" w:cs="Times New Roman"/>
          <w:sz w:val="24"/>
          <w:szCs w:val="24"/>
        </w:rPr>
        <w:t>.</w:t>
      </w:r>
    </w:p>
    <w:p w:rsidR="00A84955" w:rsidRPr="00A84955" w:rsidRDefault="00A84955" w:rsidP="004164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 xml:space="preserve">Михайлова, З.А.  Игровые задачи для дошкольников. Санкт-Петербург, изд. «Детство-Пресс» </w:t>
      </w:r>
      <w:smartTag w:uri="urn:schemas-microsoft-com:office:smarttags" w:element="metricconverter">
        <w:smartTagPr>
          <w:attr w:name="ProductID" w:val="1999 г"/>
        </w:smartTagPr>
        <w:r w:rsidRPr="00A84955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A84955">
        <w:rPr>
          <w:rFonts w:ascii="Times New Roman" w:hAnsi="Times New Roman" w:cs="Times New Roman"/>
          <w:sz w:val="24"/>
          <w:szCs w:val="24"/>
        </w:rPr>
        <w:t>.</w:t>
      </w:r>
    </w:p>
    <w:p w:rsidR="00A84955" w:rsidRPr="00A84955" w:rsidRDefault="00A84955" w:rsidP="004164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Минкевич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Л.В.  Математика в детском саду, старшая группа. Москва, изд. Скрипторий 2003, </w:t>
      </w:r>
      <w:smartTag w:uri="urn:schemas-microsoft-com:office:smarttags" w:element="metricconverter">
        <w:smartTagPr>
          <w:attr w:name="ProductID" w:val="2010 г"/>
        </w:smartTagPr>
        <w:r w:rsidRPr="00A8495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84955">
        <w:rPr>
          <w:rFonts w:ascii="Times New Roman" w:hAnsi="Times New Roman" w:cs="Times New Roman"/>
          <w:sz w:val="24"/>
          <w:szCs w:val="24"/>
        </w:rPr>
        <w:t>.</w:t>
      </w:r>
    </w:p>
    <w:p w:rsidR="00A84955" w:rsidRPr="00A84955" w:rsidRDefault="00A84955" w:rsidP="00416470">
      <w:pPr>
        <w:numPr>
          <w:ilvl w:val="0"/>
          <w:numId w:val="11"/>
        </w:numPr>
        <w:tabs>
          <w:tab w:val="clear" w:pos="825"/>
          <w:tab w:val="num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Новикова, В.П.  Математика в детском саду. Москва. Мозаика-Синтез 2003 г.</w:t>
      </w:r>
    </w:p>
    <w:p w:rsidR="00A84955" w:rsidRPr="00A84955" w:rsidRDefault="00A84955" w:rsidP="00416470">
      <w:pPr>
        <w:numPr>
          <w:ilvl w:val="0"/>
          <w:numId w:val="11"/>
        </w:numPr>
        <w:tabs>
          <w:tab w:val="clear" w:pos="825"/>
          <w:tab w:val="num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955">
        <w:rPr>
          <w:rFonts w:ascii="Times New Roman" w:hAnsi="Times New Roman" w:cs="Times New Roman"/>
          <w:sz w:val="24"/>
          <w:szCs w:val="24"/>
        </w:rPr>
        <w:t>Новикова, В.П. Математика в детском саду. Старший дошкольный возраст.-2-е издание, Москва. Мозаика-Синтез 2009 г.</w:t>
      </w:r>
    </w:p>
    <w:p w:rsidR="00A84955" w:rsidRPr="00A84955" w:rsidRDefault="00A84955" w:rsidP="0041647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955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A84955">
        <w:rPr>
          <w:rFonts w:ascii="Times New Roman" w:hAnsi="Times New Roman" w:cs="Times New Roman"/>
          <w:sz w:val="24"/>
          <w:szCs w:val="24"/>
        </w:rPr>
        <w:t xml:space="preserve">, И.А.  Занятия по формированию элементарных математических представлений 2-е изд. Москва, издательство Мозаика-Синтез, </w:t>
      </w:r>
      <w:smartTag w:uri="urn:schemas-microsoft-com:office:smarttags" w:element="metricconverter">
        <w:smartTagPr>
          <w:attr w:name="ProductID" w:val="2010 г"/>
        </w:smartTagPr>
        <w:r w:rsidRPr="00A8495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84955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84955" w:rsidRPr="00A84955" w:rsidRDefault="00A84955" w:rsidP="004164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4955" w:rsidRPr="00A84955" w:rsidRDefault="00A84955" w:rsidP="004164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0726" w:rsidRPr="00A84955" w:rsidRDefault="00A40726" w:rsidP="00416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40726" w:rsidRPr="00A84955" w:rsidSect="00AC3063">
      <w:footerReference w:type="default" r:id="rId9"/>
      <w:pgSz w:w="11906" w:h="16838"/>
      <w:pgMar w:top="851" w:right="849" w:bottom="1134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2C" w:rsidRDefault="0070162C" w:rsidP="00E65AAB">
      <w:pPr>
        <w:spacing w:after="0" w:line="240" w:lineRule="auto"/>
      </w:pPr>
      <w:r>
        <w:separator/>
      </w:r>
    </w:p>
  </w:endnote>
  <w:endnote w:type="continuationSeparator" w:id="0">
    <w:p w:rsidR="0070162C" w:rsidRDefault="0070162C" w:rsidP="00E6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63" w:rsidRDefault="00AC30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2C" w:rsidRDefault="0070162C" w:rsidP="00E65AAB">
      <w:pPr>
        <w:spacing w:after="0" w:line="240" w:lineRule="auto"/>
      </w:pPr>
      <w:r>
        <w:separator/>
      </w:r>
    </w:p>
  </w:footnote>
  <w:footnote w:type="continuationSeparator" w:id="0">
    <w:p w:rsidR="0070162C" w:rsidRDefault="0070162C" w:rsidP="00E6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A2BC6"/>
    <w:lvl w:ilvl="0">
      <w:numFmt w:val="bullet"/>
      <w:lvlText w:val="*"/>
      <w:lvlJc w:val="left"/>
    </w:lvl>
  </w:abstractNum>
  <w:abstractNum w:abstractNumId="1">
    <w:nsid w:val="18855457"/>
    <w:multiLevelType w:val="hybridMultilevel"/>
    <w:tmpl w:val="CD54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46F68"/>
    <w:multiLevelType w:val="hybridMultilevel"/>
    <w:tmpl w:val="72FEF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9A7238"/>
    <w:multiLevelType w:val="multilevel"/>
    <w:tmpl w:val="B226E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207F8"/>
    <w:multiLevelType w:val="hybridMultilevel"/>
    <w:tmpl w:val="70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746E"/>
    <w:multiLevelType w:val="hybridMultilevel"/>
    <w:tmpl w:val="22EE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636BE"/>
    <w:multiLevelType w:val="hybridMultilevel"/>
    <w:tmpl w:val="B7AE1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D109B"/>
    <w:multiLevelType w:val="hybridMultilevel"/>
    <w:tmpl w:val="9CD4188A"/>
    <w:lvl w:ilvl="0" w:tplc="42342FE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AF2AA9"/>
    <w:multiLevelType w:val="hybridMultilevel"/>
    <w:tmpl w:val="70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0335F"/>
    <w:multiLevelType w:val="multilevel"/>
    <w:tmpl w:val="A68232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094620"/>
    <w:multiLevelType w:val="hybridMultilevel"/>
    <w:tmpl w:val="D36C5014"/>
    <w:lvl w:ilvl="0" w:tplc="E02C74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352731"/>
    <w:multiLevelType w:val="multilevel"/>
    <w:tmpl w:val="3E9EA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81948"/>
    <w:multiLevelType w:val="hybridMultilevel"/>
    <w:tmpl w:val="5D5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E5"/>
    <w:rsid w:val="0001218D"/>
    <w:rsid w:val="00015441"/>
    <w:rsid w:val="00020CDC"/>
    <w:rsid w:val="00043CFB"/>
    <w:rsid w:val="000545FD"/>
    <w:rsid w:val="0006797B"/>
    <w:rsid w:val="000D4289"/>
    <w:rsid w:val="000E17E5"/>
    <w:rsid w:val="000F39F8"/>
    <w:rsid w:val="000F4FA3"/>
    <w:rsid w:val="0010670F"/>
    <w:rsid w:val="001203F5"/>
    <w:rsid w:val="00126913"/>
    <w:rsid w:val="001344F3"/>
    <w:rsid w:val="00135B6D"/>
    <w:rsid w:val="00143A76"/>
    <w:rsid w:val="00161F4C"/>
    <w:rsid w:val="00166462"/>
    <w:rsid w:val="00175EA1"/>
    <w:rsid w:val="00185F81"/>
    <w:rsid w:val="00191CB7"/>
    <w:rsid w:val="001A4FAE"/>
    <w:rsid w:val="001A518D"/>
    <w:rsid w:val="001C007B"/>
    <w:rsid w:val="001D100E"/>
    <w:rsid w:val="001E39D8"/>
    <w:rsid w:val="001E4666"/>
    <w:rsid w:val="00216342"/>
    <w:rsid w:val="00217192"/>
    <w:rsid w:val="00221639"/>
    <w:rsid w:val="00223226"/>
    <w:rsid w:val="00224589"/>
    <w:rsid w:val="00254910"/>
    <w:rsid w:val="00255E3F"/>
    <w:rsid w:val="00285B45"/>
    <w:rsid w:val="002907D3"/>
    <w:rsid w:val="002E79BC"/>
    <w:rsid w:val="003130C4"/>
    <w:rsid w:val="00334230"/>
    <w:rsid w:val="0034183C"/>
    <w:rsid w:val="00344340"/>
    <w:rsid w:val="00351F78"/>
    <w:rsid w:val="0036388B"/>
    <w:rsid w:val="00374EF1"/>
    <w:rsid w:val="003768DE"/>
    <w:rsid w:val="00381B56"/>
    <w:rsid w:val="00390447"/>
    <w:rsid w:val="003B4C9E"/>
    <w:rsid w:val="003C0E20"/>
    <w:rsid w:val="003C1CED"/>
    <w:rsid w:val="003D2AB0"/>
    <w:rsid w:val="003F79C0"/>
    <w:rsid w:val="00412520"/>
    <w:rsid w:val="00416296"/>
    <w:rsid w:val="00416470"/>
    <w:rsid w:val="00417CDD"/>
    <w:rsid w:val="00451738"/>
    <w:rsid w:val="0045439B"/>
    <w:rsid w:val="00473335"/>
    <w:rsid w:val="00491767"/>
    <w:rsid w:val="00494224"/>
    <w:rsid w:val="004B4E5B"/>
    <w:rsid w:val="004B54F0"/>
    <w:rsid w:val="004C6428"/>
    <w:rsid w:val="005377A6"/>
    <w:rsid w:val="005631ED"/>
    <w:rsid w:val="00567F45"/>
    <w:rsid w:val="00596317"/>
    <w:rsid w:val="005C1C8C"/>
    <w:rsid w:val="005C7BB2"/>
    <w:rsid w:val="005F5A9A"/>
    <w:rsid w:val="006109F2"/>
    <w:rsid w:val="006177B7"/>
    <w:rsid w:val="0062167D"/>
    <w:rsid w:val="00625318"/>
    <w:rsid w:val="00654323"/>
    <w:rsid w:val="00654A30"/>
    <w:rsid w:val="006572E6"/>
    <w:rsid w:val="00660C19"/>
    <w:rsid w:val="0067721D"/>
    <w:rsid w:val="006A265C"/>
    <w:rsid w:val="006B73E4"/>
    <w:rsid w:val="006C5711"/>
    <w:rsid w:val="006D13B9"/>
    <w:rsid w:val="0070162C"/>
    <w:rsid w:val="007049C7"/>
    <w:rsid w:val="0071535C"/>
    <w:rsid w:val="00737888"/>
    <w:rsid w:val="007418E8"/>
    <w:rsid w:val="00761325"/>
    <w:rsid w:val="00773DA3"/>
    <w:rsid w:val="00775642"/>
    <w:rsid w:val="007868C3"/>
    <w:rsid w:val="00792CD9"/>
    <w:rsid w:val="007B2354"/>
    <w:rsid w:val="007B2950"/>
    <w:rsid w:val="007B4E69"/>
    <w:rsid w:val="007C0EB3"/>
    <w:rsid w:val="007D4E7A"/>
    <w:rsid w:val="008207E3"/>
    <w:rsid w:val="00821726"/>
    <w:rsid w:val="008263D3"/>
    <w:rsid w:val="0082791A"/>
    <w:rsid w:val="0084428B"/>
    <w:rsid w:val="00871F0C"/>
    <w:rsid w:val="00880C82"/>
    <w:rsid w:val="00885A57"/>
    <w:rsid w:val="008A427B"/>
    <w:rsid w:val="008C65E9"/>
    <w:rsid w:val="008F20EC"/>
    <w:rsid w:val="00920B72"/>
    <w:rsid w:val="00924FAD"/>
    <w:rsid w:val="00935647"/>
    <w:rsid w:val="0097644A"/>
    <w:rsid w:val="0098692B"/>
    <w:rsid w:val="00993491"/>
    <w:rsid w:val="00997718"/>
    <w:rsid w:val="009A1CEB"/>
    <w:rsid w:val="009C7397"/>
    <w:rsid w:val="009E4A7B"/>
    <w:rsid w:val="00A1226F"/>
    <w:rsid w:val="00A40726"/>
    <w:rsid w:val="00A40C7C"/>
    <w:rsid w:val="00A61319"/>
    <w:rsid w:val="00A613A3"/>
    <w:rsid w:val="00A625E5"/>
    <w:rsid w:val="00A67D27"/>
    <w:rsid w:val="00A72234"/>
    <w:rsid w:val="00A80F78"/>
    <w:rsid w:val="00A84955"/>
    <w:rsid w:val="00A8605E"/>
    <w:rsid w:val="00AC3063"/>
    <w:rsid w:val="00AE390E"/>
    <w:rsid w:val="00B16A01"/>
    <w:rsid w:val="00B22559"/>
    <w:rsid w:val="00B24326"/>
    <w:rsid w:val="00B468A1"/>
    <w:rsid w:val="00B73C41"/>
    <w:rsid w:val="00B903AA"/>
    <w:rsid w:val="00B94EA3"/>
    <w:rsid w:val="00B970A1"/>
    <w:rsid w:val="00BB2D10"/>
    <w:rsid w:val="00BC0C5A"/>
    <w:rsid w:val="00BC56FD"/>
    <w:rsid w:val="00BE071E"/>
    <w:rsid w:val="00BF1EBF"/>
    <w:rsid w:val="00C278ED"/>
    <w:rsid w:val="00C32293"/>
    <w:rsid w:val="00C43941"/>
    <w:rsid w:val="00C63186"/>
    <w:rsid w:val="00C72DC9"/>
    <w:rsid w:val="00C76214"/>
    <w:rsid w:val="00CB53FB"/>
    <w:rsid w:val="00CC46FA"/>
    <w:rsid w:val="00CF4E9B"/>
    <w:rsid w:val="00D05EAF"/>
    <w:rsid w:val="00D0648F"/>
    <w:rsid w:val="00D56270"/>
    <w:rsid w:val="00D61D78"/>
    <w:rsid w:val="00D82D00"/>
    <w:rsid w:val="00D8345C"/>
    <w:rsid w:val="00D8469D"/>
    <w:rsid w:val="00D92413"/>
    <w:rsid w:val="00DB3A92"/>
    <w:rsid w:val="00DC1BEB"/>
    <w:rsid w:val="00DC46F5"/>
    <w:rsid w:val="00DE2642"/>
    <w:rsid w:val="00DF13DB"/>
    <w:rsid w:val="00E0066A"/>
    <w:rsid w:val="00E04706"/>
    <w:rsid w:val="00E222B3"/>
    <w:rsid w:val="00E26040"/>
    <w:rsid w:val="00E446F5"/>
    <w:rsid w:val="00E52195"/>
    <w:rsid w:val="00E57A4A"/>
    <w:rsid w:val="00E6216E"/>
    <w:rsid w:val="00E65AAB"/>
    <w:rsid w:val="00E7056F"/>
    <w:rsid w:val="00EE4810"/>
    <w:rsid w:val="00F06B37"/>
    <w:rsid w:val="00F07AC3"/>
    <w:rsid w:val="00F20421"/>
    <w:rsid w:val="00F358CA"/>
    <w:rsid w:val="00F434F5"/>
    <w:rsid w:val="00F522AA"/>
    <w:rsid w:val="00F52B00"/>
    <w:rsid w:val="00F904F9"/>
    <w:rsid w:val="00F9112C"/>
    <w:rsid w:val="00FA138F"/>
    <w:rsid w:val="00FA27E8"/>
    <w:rsid w:val="00FB5318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8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link w:val="a5"/>
    <w:uiPriority w:val="1"/>
    <w:qFormat/>
    <w:rsid w:val="0002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0CDC"/>
    <w:rPr>
      <w:b/>
      <w:bCs/>
    </w:rPr>
  </w:style>
  <w:style w:type="character" w:customStyle="1" w:styleId="apple-converted-space">
    <w:name w:val="apple-converted-space"/>
    <w:basedOn w:val="a0"/>
    <w:rsid w:val="003D2AB0"/>
  </w:style>
  <w:style w:type="paragraph" w:styleId="a7">
    <w:name w:val="List Paragraph"/>
    <w:basedOn w:val="a"/>
    <w:uiPriority w:val="34"/>
    <w:qFormat/>
    <w:rsid w:val="001344F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6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AAB"/>
  </w:style>
  <w:style w:type="paragraph" w:styleId="aa">
    <w:name w:val="footer"/>
    <w:basedOn w:val="a"/>
    <w:link w:val="ab"/>
    <w:uiPriority w:val="99"/>
    <w:unhideWhenUsed/>
    <w:rsid w:val="00E6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AAB"/>
  </w:style>
  <w:style w:type="paragraph" w:styleId="ac">
    <w:name w:val="No Spacing"/>
    <w:qFormat/>
    <w:rsid w:val="00E65AAB"/>
    <w:pPr>
      <w:spacing w:after="0" w:line="240" w:lineRule="auto"/>
    </w:pPr>
  </w:style>
  <w:style w:type="character" w:customStyle="1" w:styleId="c1">
    <w:name w:val="c1"/>
    <w:basedOn w:val="a0"/>
    <w:rsid w:val="00FB5318"/>
  </w:style>
  <w:style w:type="paragraph" w:customStyle="1" w:styleId="u">
    <w:name w:val="u"/>
    <w:basedOn w:val="a"/>
    <w:rsid w:val="00FB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1"/>
    <w:locked/>
    <w:rsid w:val="00FB5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FB5318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</w:rPr>
  </w:style>
  <w:style w:type="paragraph" w:customStyle="1" w:styleId="Pa9">
    <w:name w:val="Pa9"/>
    <w:basedOn w:val="Default"/>
    <w:next w:val="Default"/>
    <w:rsid w:val="00FB5318"/>
    <w:pPr>
      <w:spacing w:line="221" w:lineRule="atLeast"/>
    </w:pPr>
    <w:rPr>
      <w:rFonts w:ascii="BannikovaAP" w:eastAsia="Times New Roman" w:hAnsi="BannikovaAP"/>
      <w:color w:val="auto"/>
    </w:rPr>
  </w:style>
  <w:style w:type="paragraph" w:customStyle="1" w:styleId="c18">
    <w:name w:val="c18"/>
    <w:basedOn w:val="a"/>
    <w:rsid w:val="00FB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7">
    <w:name w:val="c3 c7"/>
    <w:basedOn w:val="a0"/>
    <w:rsid w:val="00FB5318"/>
  </w:style>
  <w:style w:type="character" w:customStyle="1" w:styleId="4">
    <w:name w:val="Основной текст (4)"/>
    <w:rsid w:val="00FB5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FB5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FB5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FB5318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FB5318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FB5318"/>
    <w:pPr>
      <w:shd w:val="clear" w:color="auto" w:fill="FFFFFF"/>
      <w:spacing w:after="0" w:line="250" w:lineRule="exact"/>
      <w:jc w:val="both"/>
    </w:pPr>
    <w:rPr>
      <w:spacing w:val="-10"/>
      <w:sz w:val="23"/>
      <w:szCs w:val="23"/>
      <w:shd w:val="clear" w:color="auto" w:fill="FFFFFF"/>
    </w:rPr>
  </w:style>
  <w:style w:type="character" w:customStyle="1" w:styleId="c7c1">
    <w:name w:val="c7 c1"/>
    <w:basedOn w:val="a0"/>
    <w:rsid w:val="00FB5318"/>
  </w:style>
  <w:style w:type="paragraph" w:customStyle="1" w:styleId="c9">
    <w:name w:val="c9"/>
    <w:basedOn w:val="a"/>
    <w:rsid w:val="00FB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8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rsid w:val="00A84955"/>
    <w:rPr>
      <w:rFonts w:cs="BannikovaAP"/>
      <w:b/>
      <w:bCs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2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8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link w:val="a5"/>
    <w:uiPriority w:val="1"/>
    <w:qFormat/>
    <w:rsid w:val="0002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0CDC"/>
    <w:rPr>
      <w:b/>
      <w:bCs/>
    </w:rPr>
  </w:style>
  <w:style w:type="character" w:customStyle="1" w:styleId="apple-converted-space">
    <w:name w:val="apple-converted-space"/>
    <w:basedOn w:val="a0"/>
    <w:rsid w:val="003D2AB0"/>
  </w:style>
  <w:style w:type="paragraph" w:styleId="a7">
    <w:name w:val="List Paragraph"/>
    <w:basedOn w:val="a"/>
    <w:uiPriority w:val="34"/>
    <w:qFormat/>
    <w:rsid w:val="001344F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6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AAB"/>
  </w:style>
  <w:style w:type="paragraph" w:styleId="aa">
    <w:name w:val="footer"/>
    <w:basedOn w:val="a"/>
    <w:link w:val="ab"/>
    <w:uiPriority w:val="99"/>
    <w:unhideWhenUsed/>
    <w:rsid w:val="00E6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AAB"/>
  </w:style>
  <w:style w:type="paragraph" w:styleId="ac">
    <w:name w:val="No Spacing"/>
    <w:qFormat/>
    <w:rsid w:val="00E65AAB"/>
    <w:pPr>
      <w:spacing w:after="0" w:line="240" w:lineRule="auto"/>
    </w:pPr>
  </w:style>
  <w:style w:type="character" w:customStyle="1" w:styleId="c1">
    <w:name w:val="c1"/>
    <w:basedOn w:val="a0"/>
    <w:rsid w:val="00FB5318"/>
  </w:style>
  <w:style w:type="paragraph" w:customStyle="1" w:styleId="u">
    <w:name w:val="u"/>
    <w:basedOn w:val="a"/>
    <w:rsid w:val="00FB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1"/>
    <w:locked/>
    <w:rsid w:val="00FB5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FB5318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</w:rPr>
  </w:style>
  <w:style w:type="paragraph" w:customStyle="1" w:styleId="Pa9">
    <w:name w:val="Pa9"/>
    <w:basedOn w:val="Default"/>
    <w:next w:val="Default"/>
    <w:rsid w:val="00FB5318"/>
    <w:pPr>
      <w:spacing w:line="221" w:lineRule="atLeast"/>
    </w:pPr>
    <w:rPr>
      <w:rFonts w:ascii="BannikovaAP" w:eastAsia="Times New Roman" w:hAnsi="BannikovaAP"/>
      <w:color w:val="auto"/>
    </w:rPr>
  </w:style>
  <w:style w:type="paragraph" w:customStyle="1" w:styleId="c18">
    <w:name w:val="c18"/>
    <w:basedOn w:val="a"/>
    <w:rsid w:val="00FB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7">
    <w:name w:val="c3 c7"/>
    <w:basedOn w:val="a0"/>
    <w:rsid w:val="00FB5318"/>
  </w:style>
  <w:style w:type="character" w:customStyle="1" w:styleId="4">
    <w:name w:val="Основной текст (4)"/>
    <w:rsid w:val="00FB5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FB5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FB5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FB5318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FB5318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FB5318"/>
    <w:pPr>
      <w:shd w:val="clear" w:color="auto" w:fill="FFFFFF"/>
      <w:spacing w:after="0" w:line="250" w:lineRule="exact"/>
      <w:jc w:val="both"/>
    </w:pPr>
    <w:rPr>
      <w:spacing w:val="-10"/>
      <w:sz w:val="23"/>
      <w:szCs w:val="23"/>
      <w:shd w:val="clear" w:color="auto" w:fill="FFFFFF"/>
    </w:rPr>
  </w:style>
  <w:style w:type="character" w:customStyle="1" w:styleId="c7c1">
    <w:name w:val="c7 c1"/>
    <w:basedOn w:val="a0"/>
    <w:rsid w:val="00FB5318"/>
  </w:style>
  <w:style w:type="paragraph" w:customStyle="1" w:styleId="c9">
    <w:name w:val="c9"/>
    <w:basedOn w:val="a"/>
    <w:rsid w:val="00FB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8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rsid w:val="00A84955"/>
    <w:rPr>
      <w:rFonts w:cs="BannikovaAP"/>
      <w:b/>
      <w:bCs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2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EC598-3D50-42BB-AD17-910D3F48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2</cp:lastModifiedBy>
  <cp:revision>7</cp:revision>
  <cp:lastPrinted>2019-08-26T13:00:00Z</cp:lastPrinted>
  <dcterms:created xsi:type="dcterms:W3CDTF">2024-06-04T12:41:00Z</dcterms:created>
  <dcterms:modified xsi:type="dcterms:W3CDTF">2024-08-15T10:56:00Z</dcterms:modified>
</cp:coreProperties>
</file>