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FFF99" w14:textId="77777777" w:rsidR="00537C99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537C99">
        <w:rPr>
          <w:rStyle w:val="a4"/>
          <w:sz w:val="28"/>
          <w:szCs w:val="28"/>
        </w:rPr>
        <w:t xml:space="preserve">Конспект </w:t>
      </w:r>
      <w:r w:rsidR="00537C99" w:rsidRPr="00537C99">
        <w:rPr>
          <w:rStyle w:val="a4"/>
          <w:sz w:val="28"/>
          <w:szCs w:val="28"/>
        </w:rPr>
        <w:t xml:space="preserve">интегрированной </w:t>
      </w:r>
      <w:r w:rsidRPr="00537C99">
        <w:rPr>
          <w:rStyle w:val="a4"/>
          <w:sz w:val="28"/>
          <w:szCs w:val="28"/>
        </w:rPr>
        <w:t>НОД во второй младшей группе</w:t>
      </w:r>
      <w:r w:rsidR="004F697D" w:rsidRPr="00537C99">
        <w:rPr>
          <w:rStyle w:val="a4"/>
          <w:sz w:val="28"/>
          <w:szCs w:val="28"/>
        </w:rPr>
        <w:t xml:space="preserve"> </w:t>
      </w:r>
    </w:p>
    <w:p w14:paraId="3682DD50" w14:textId="3FFFBA04" w:rsidR="004F697D" w:rsidRPr="00537C99" w:rsidRDefault="004F697D" w:rsidP="00537C9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537C99">
        <w:rPr>
          <w:rStyle w:val="a4"/>
          <w:sz w:val="28"/>
          <w:szCs w:val="28"/>
        </w:rPr>
        <w:t>«</w:t>
      </w:r>
      <w:r w:rsidR="00537C99" w:rsidRPr="00537C99">
        <w:rPr>
          <w:rStyle w:val="a4"/>
          <w:sz w:val="28"/>
          <w:szCs w:val="28"/>
        </w:rPr>
        <w:t>Поможем бабушке</w:t>
      </w:r>
      <w:r w:rsidRPr="00537C99">
        <w:rPr>
          <w:rStyle w:val="a4"/>
          <w:sz w:val="28"/>
          <w:szCs w:val="28"/>
        </w:rPr>
        <w:t xml:space="preserve"> </w:t>
      </w:r>
      <w:r w:rsidR="00537C99" w:rsidRPr="00537C99">
        <w:rPr>
          <w:rStyle w:val="a4"/>
          <w:sz w:val="28"/>
          <w:szCs w:val="28"/>
        </w:rPr>
        <w:t xml:space="preserve">в </w:t>
      </w:r>
      <w:r w:rsidRPr="00537C99">
        <w:rPr>
          <w:rStyle w:val="a4"/>
          <w:sz w:val="28"/>
          <w:szCs w:val="28"/>
        </w:rPr>
        <w:t>огород</w:t>
      </w:r>
      <w:r w:rsidR="00537C99" w:rsidRPr="00537C99">
        <w:rPr>
          <w:rStyle w:val="a4"/>
          <w:sz w:val="28"/>
          <w:szCs w:val="28"/>
        </w:rPr>
        <w:t>е</w:t>
      </w:r>
      <w:r w:rsidRPr="00537C99">
        <w:rPr>
          <w:rStyle w:val="a4"/>
          <w:sz w:val="28"/>
          <w:szCs w:val="28"/>
        </w:rPr>
        <w:t>»</w:t>
      </w:r>
    </w:p>
    <w:p w14:paraId="6235300E" w14:textId="12AAC0F9" w:rsidR="00137DDC" w:rsidRPr="00537C99" w:rsidRDefault="004F697D" w:rsidP="00537C99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537C99">
        <w:t>Подготовила: Полякова Е.С.</w:t>
      </w:r>
    </w:p>
    <w:p w14:paraId="3BB9CBF3" w14:textId="33362C4E" w:rsidR="004F697D" w:rsidRPr="00537C99" w:rsidRDefault="004F697D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 xml:space="preserve">Цель: Расширять представление детей о </w:t>
      </w:r>
      <w:r w:rsidR="00537C99" w:rsidRPr="00537C99">
        <w:t>посадке овощей</w:t>
      </w:r>
    </w:p>
    <w:p w14:paraId="2D8164A6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Задачи:</w:t>
      </w:r>
    </w:p>
    <w:p w14:paraId="57FF0CCB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 Дать детям представление о месте произрастания овощей;</w:t>
      </w:r>
    </w:p>
    <w:p w14:paraId="6E9AB570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 Формировать умение узнавать овощи по определенным признакам;</w:t>
      </w:r>
    </w:p>
    <w:p w14:paraId="402F86E5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-Развивать умение понимать обобщающие слова;</w:t>
      </w:r>
    </w:p>
    <w:p w14:paraId="7A56C6BF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 Продолжать расширять и активизировать словарный запас детей;</w:t>
      </w:r>
    </w:p>
    <w:p w14:paraId="6E137922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 Формировать умение различать геометрические фигуры, определять предметы по длине, ширине;</w:t>
      </w:r>
    </w:p>
    <w:p w14:paraId="7C1AEEFB" w14:textId="4F8582A9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 Развивать танцевально-игровое творчество;</w:t>
      </w:r>
    </w:p>
    <w:p w14:paraId="4FF26728" w14:textId="61E24911" w:rsidR="00537C99" w:rsidRPr="00537C99" w:rsidRDefault="00537C99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t>- Воспитывать желание помочь старшим.</w:t>
      </w:r>
    </w:p>
    <w:p w14:paraId="304F0719" w14:textId="756A0B23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rPr>
          <w:rStyle w:val="a4"/>
        </w:rPr>
        <w:t>Предварительная работа</w:t>
      </w:r>
      <w:r w:rsidRPr="00537C99">
        <w:t xml:space="preserve">: исследовательская деятельность проращивание семян </w:t>
      </w:r>
      <w:r w:rsidR="00F66980" w:rsidRPr="00537C99">
        <w:t>гороха</w:t>
      </w:r>
      <w:r w:rsidRPr="00537C99">
        <w:t xml:space="preserve"> в разных условиях (в темноте, на свету без воды, на свету в воде).</w:t>
      </w:r>
    </w:p>
    <w:p w14:paraId="62D023EB" w14:textId="0C75A8AE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rPr>
          <w:rStyle w:val="a4"/>
        </w:rPr>
        <w:t>Материал</w:t>
      </w:r>
      <w:r w:rsidRPr="00537C99">
        <w:t xml:space="preserve">: бутафорский огород (из плотной ткани </w:t>
      </w:r>
      <w:r w:rsidR="004F697D" w:rsidRPr="00537C99">
        <w:t>или бумаги выложены</w:t>
      </w:r>
      <w:r w:rsidRPr="00537C99">
        <w:t xml:space="preserve"> «грядки»: длинная, широкая, узкая; кукла «Бабушка», таблички с геометрическими формами: оранжевый треугольник, красный круг, зеленый овал; материал для посадки </w:t>
      </w:r>
      <w:r w:rsidR="00F66980" w:rsidRPr="00537C99">
        <w:t>гороха</w:t>
      </w:r>
      <w:r w:rsidRPr="00537C99">
        <w:t xml:space="preserve"> на каждого ребенка (пластмассовая емкость с землей, лейка, стека, семена фасоли).</w:t>
      </w:r>
    </w:p>
    <w:p w14:paraId="65FEE667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rPr>
          <w:rStyle w:val="a4"/>
        </w:rPr>
        <w:t>Ход непосредственно-образовательной деятельности:</w:t>
      </w:r>
    </w:p>
    <w:p w14:paraId="4D431B1A" w14:textId="48A19B9C" w:rsidR="0076332B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Воспитатель: Дети, мы сегодня с вами прогуляемся по огороду. </w:t>
      </w:r>
      <w:r w:rsidR="004F697D" w:rsidRPr="00537C99">
        <w:t>Смотрите, кто</w:t>
      </w:r>
      <w:r w:rsidRPr="00537C99">
        <w:t xml:space="preserve"> это нас встречает? (Правильно, бабушка – хозяюшка). </w:t>
      </w:r>
    </w:p>
    <w:p w14:paraId="7ADB9306" w14:textId="59A9BF62" w:rsidR="0076332B" w:rsidRDefault="0076332B" w:rsidP="00537C99">
      <w:pPr>
        <w:pStyle w:val="a3"/>
        <w:shd w:val="clear" w:color="auto" w:fill="FFFFFF"/>
        <w:spacing w:before="0" w:beforeAutospacing="0" w:after="225" w:afterAutospacing="0" w:line="276" w:lineRule="auto"/>
      </w:pPr>
      <w:bookmarkStart w:id="0" w:name="_GoBack"/>
      <w:r>
        <w:rPr>
          <w:noProof/>
        </w:rPr>
        <w:drawing>
          <wp:inline distT="0" distB="0" distL="0" distR="0" wp14:anchorId="2ADB683D" wp14:editId="76495279">
            <wp:extent cx="5940425" cy="4395470"/>
            <wp:effectExtent l="0" t="0" r="3175" b="5080"/>
            <wp:docPr id="3" name="Рисунок 3" descr="https://thumbs.dreamstime.com/b/%D0%BE%D0%B2%D0%BE%D1%89%D0%B8-%D0%B1%D0%B0%D0%B1%D1%83%D1%88%D0%BA%D0%B8-%D0%BC%D0%BE%D1%87%D0%B0-5485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E%D0%B2%D0%BE%D1%89%D0%B8-%D0%B1%D0%B0%D0%B1%D1%83%D1%88%D0%BA%D0%B8-%D0%BC%D0%BE%D1%87%D0%B0-5485668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D9FD2B" w14:textId="22739ED8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lastRenderedPageBreak/>
        <w:t>Давайте поздороваемся с бабушкой.</w:t>
      </w:r>
    </w:p>
    <w:p w14:paraId="0BD24F37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 В огороде много гряд.</w:t>
      </w:r>
    </w:p>
    <w:p w14:paraId="1E35965F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Есть и репа, и салат,</w:t>
      </w:r>
    </w:p>
    <w:p w14:paraId="08D6867E" w14:textId="52590DC6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Тут и </w:t>
      </w:r>
      <w:r w:rsidR="004F697D" w:rsidRPr="00537C99">
        <w:t>свекла,</w:t>
      </w:r>
      <w:r w:rsidRPr="00537C99">
        <w:t xml:space="preserve"> и горох.</w:t>
      </w:r>
    </w:p>
    <w:p w14:paraId="28F24A4B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А картофель разве плох?</w:t>
      </w:r>
    </w:p>
    <w:p w14:paraId="7218F3C3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Наш зеленый огород</w:t>
      </w:r>
    </w:p>
    <w:p w14:paraId="424C7BD9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Нас кормит целый год!</w:t>
      </w:r>
    </w:p>
    <w:p w14:paraId="0B37FEFD" w14:textId="64490CF1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Воспитатель: Ребята, бабушка мне тихонько пожаловалась, рассказала, что </w:t>
      </w:r>
      <w:r w:rsidR="004F697D" w:rsidRPr="00537C99">
        <w:t>на огород</w:t>
      </w:r>
      <w:r w:rsidRPr="00537C99">
        <w:t xml:space="preserve"> налетел сильный ветер и унес все таблички с названием овощей, она теперь не помнит, какие овощи посеяла. Как помочь бабушке? (варианты ответов детей).</w:t>
      </w:r>
    </w:p>
    <w:p w14:paraId="7E3DEA80" w14:textId="7BBC74E7" w:rsidR="00137DDC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Воспитатель: Поможем бабушке разобраться, что посеяно у нее на грядках? Дети, на табличках нарисованы фигуры, похожие на овощи. Бабушка вспомнила, что на самой длинной грядке она посеяла овощи оранжевого цвета. </w:t>
      </w:r>
      <w:r w:rsidR="004F697D" w:rsidRPr="00537C99">
        <w:t>Ребята, как</w:t>
      </w:r>
      <w:r w:rsidRPr="00537C99">
        <w:t xml:space="preserve"> вы думаете, что это за овощ? (Правильно, это морковь)</w:t>
      </w:r>
    </w:p>
    <w:p w14:paraId="07DDADAB" w14:textId="20B042EB" w:rsidR="001C66FE" w:rsidRPr="00537C99" w:rsidRDefault="001C66FE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>
        <w:rPr>
          <w:noProof/>
        </w:rPr>
        <w:drawing>
          <wp:inline distT="0" distB="0" distL="0" distR="0" wp14:anchorId="4367B700" wp14:editId="1ED68382">
            <wp:extent cx="2765340" cy="2958957"/>
            <wp:effectExtent l="0" t="0" r="0" b="0"/>
            <wp:docPr id="4" name="Рисунок 4" descr="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00" cy="30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325A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Найдите табличку, подходящую для моркови. Поставим эту табличку на самую длинную грядку.</w:t>
      </w:r>
    </w:p>
    <w:p w14:paraId="274A784B" w14:textId="34B47568" w:rsidR="00137DDC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Бабушка вспомнила, что на самой широкой грядке она посадила овощи красного цвета. Ребята, как вы думаете, что это за овощи? (Правильно, помидоры).</w:t>
      </w:r>
    </w:p>
    <w:p w14:paraId="0A08F605" w14:textId="3F232106" w:rsidR="001C66FE" w:rsidRPr="00537C99" w:rsidRDefault="001C66FE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>
        <w:rPr>
          <w:noProof/>
        </w:rPr>
        <w:lastRenderedPageBreak/>
        <w:drawing>
          <wp:inline distT="0" distB="0" distL="0" distR="0" wp14:anchorId="0B17F041" wp14:editId="358FEAE1">
            <wp:extent cx="2784296" cy="2784296"/>
            <wp:effectExtent l="0" t="0" r="0" b="0"/>
            <wp:docPr id="5" name="Рисунок 5" descr="https://bumper-stickers.ru/43932-thickbox_default/pom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umper-stickers.ru/43932-thickbox_default/pomido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89" cy="27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A7AA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Найдите табличку, подходящую для помидор, поставим ее на самую широкую грядку.</w:t>
      </w:r>
    </w:p>
    <w:p w14:paraId="612E1D77" w14:textId="322AC16E" w:rsidR="00137DDC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Воспитатель: А на узкой грядке она посеяла овощи зеленого цвета.  </w:t>
      </w:r>
      <w:r w:rsidR="004F697D" w:rsidRPr="00537C99">
        <w:t>Ребята, что</w:t>
      </w:r>
      <w:r w:rsidRPr="00537C99">
        <w:t xml:space="preserve"> это за овощи? (Огурцы) Найдите табличку, подходящую для огурцов. Поставим табличку на самую узкую грядку.</w:t>
      </w:r>
    </w:p>
    <w:p w14:paraId="2E4C4638" w14:textId="7A0BD67C" w:rsidR="001C66FE" w:rsidRPr="00537C99" w:rsidRDefault="001C66FE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>
        <w:rPr>
          <w:noProof/>
        </w:rPr>
        <w:drawing>
          <wp:inline distT="0" distB="0" distL="0" distR="0" wp14:anchorId="4821E8FC" wp14:editId="0985FA7F">
            <wp:extent cx="3236248" cy="3122780"/>
            <wp:effectExtent l="0" t="0" r="0" b="0"/>
            <wp:docPr id="7" name="Рисунок 7" descr="https://avatars.mds.yandex.net/get-pdb/1008348/41539756-8cbb-40a0-9b2d-f023cff2e1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008348/41539756-8cbb-40a0-9b2d-f023cff2e1b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26" cy="31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B2D5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Вот молодцы, смотрите ребята, бабушка заулыбалась. Теперь на ее огороде порядок и она знает, какие овощи посадила на грядках. Она говорит вам спасибо!</w:t>
      </w:r>
    </w:p>
    <w:p w14:paraId="6C2D3A04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Ребята, давайте сядем на скамейки и отдохнем.</w:t>
      </w:r>
    </w:p>
    <w:p w14:paraId="1E17A4D7" w14:textId="24510CD4" w:rsidR="00137DDC" w:rsidRDefault="004F697D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— Вот</w:t>
      </w:r>
      <w:r w:rsidR="00137DDC" w:rsidRPr="00537C99">
        <w:t xml:space="preserve"> посеяла бабушка семена овощей, а что нужно, чтобы они проросли, поднялись всходы? (</w:t>
      </w:r>
      <w:r w:rsidRPr="00537C99">
        <w:t>Солнце, чтобы</w:t>
      </w:r>
      <w:r w:rsidR="00137DDC" w:rsidRPr="00537C99">
        <w:t xml:space="preserve"> дождик поливал огород)</w:t>
      </w:r>
    </w:p>
    <w:p w14:paraId="5465D70A" w14:textId="2C84A9C9" w:rsidR="00F96631" w:rsidRPr="00537C99" w:rsidRDefault="00F96631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>
        <w:rPr>
          <w:noProof/>
        </w:rPr>
        <w:lastRenderedPageBreak/>
        <w:drawing>
          <wp:inline distT="0" distB="0" distL="0" distR="0" wp14:anchorId="5AD113FE" wp14:editId="0CFCE5EC">
            <wp:extent cx="4263775" cy="2812254"/>
            <wp:effectExtent l="0" t="0" r="3810" b="7620"/>
            <wp:docPr id="8" name="Рисунок 8" descr="https://detskiychas.ru/files/pics/2016/05/skazka_solnyshko_i_dozh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tskiychas.ru/files/pics/2016/05/skazka_solnyshko_i_dozhd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14" cy="28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A08E" w14:textId="099658C0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Правильно! А давайте поиграем. А бабушка на нас посмотрит.</w:t>
      </w:r>
    </w:p>
    <w:p w14:paraId="1AEB0FE6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0" w:afterAutospacing="0" w:line="276" w:lineRule="auto"/>
      </w:pPr>
      <w:r w:rsidRPr="00537C99">
        <w:rPr>
          <w:rStyle w:val="a4"/>
        </w:rPr>
        <w:t>Музыкальная игра «Огородная-хороводная»</w:t>
      </w:r>
    </w:p>
    <w:p w14:paraId="46CDB9C1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Мы лопатки взяли, огород вскопали</w:t>
      </w:r>
    </w:p>
    <w:p w14:paraId="5D5BFABA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Вот так (2 раза), огород вскопали.</w:t>
      </w:r>
    </w:p>
    <w:p w14:paraId="2CAE94B4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Грабельки мы взяли, землю разрыхляли</w:t>
      </w:r>
    </w:p>
    <w:p w14:paraId="408B7CC8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Вот так (2 раза), землю разрыхляли.</w:t>
      </w:r>
    </w:p>
    <w:p w14:paraId="423ED1C2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Мы бороздки сделали, семена сажали</w:t>
      </w:r>
    </w:p>
    <w:p w14:paraId="7F01D5CA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Вот так (2 раза), семена сажали.</w:t>
      </w:r>
    </w:p>
    <w:p w14:paraId="0473B02E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Леечки мы взяли, грядки поливали</w:t>
      </w:r>
    </w:p>
    <w:p w14:paraId="653A89AF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Вот так (2 раза), грядки поливали.</w:t>
      </w:r>
    </w:p>
    <w:p w14:paraId="11C0E887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Ты расти горошек ростиком с заборчик</w:t>
      </w:r>
    </w:p>
    <w:p w14:paraId="30A53060" w14:textId="7777777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Вот так (2 раза), ростиком с заборчик.</w:t>
      </w:r>
    </w:p>
    <w:p w14:paraId="4C3DA898" w14:textId="28836532" w:rsidR="00137DDC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Дети, бабушка посеяла много овощей, а вот эти семена забыла. Скажите, что это у меня в руках? (</w:t>
      </w:r>
      <w:r w:rsidR="00B3220B" w:rsidRPr="00537C99">
        <w:t>Горох</w:t>
      </w:r>
      <w:r w:rsidRPr="00537C99">
        <w:t xml:space="preserve">). Сегодня мы с вами будем сажать </w:t>
      </w:r>
      <w:r w:rsidR="00B3220B" w:rsidRPr="00537C99">
        <w:t>горох</w:t>
      </w:r>
      <w:r w:rsidRPr="00537C99">
        <w:t>. Давайте рассмотрим, какие на ощупь эти семена? (</w:t>
      </w:r>
      <w:r w:rsidR="00B3220B" w:rsidRPr="00537C99">
        <w:t>Гладкие) А</w:t>
      </w:r>
      <w:r w:rsidRPr="00537C99">
        <w:t xml:space="preserve"> какая форма семян? (</w:t>
      </w:r>
      <w:r w:rsidR="00B3220B" w:rsidRPr="00537C99">
        <w:t>Круглая</w:t>
      </w:r>
      <w:r w:rsidRPr="00537C99">
        <w:t>)</w:t>
      </w:r>
      <w:r w:rsidR="00B3220B" w:rsidRPr="00537C99">
        <w:t xml:space="preserve"> Каким цветом семена гороха? (Зеленым)</w:t>
      </w:r>
    </w:p>
    <w:p w14:paraId="53CDE809" w14:textId="0A36743F" w:rsidR="00CD3B04" w:rsidRPr="00537C99" w:rsidRDefault="00CD3B04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>
        <w:rPr>
          <w:noProof/>
        </w:rPr>
        <w:lastRenderedPageBreak/>
        <w:drawing>
          <wp:inline distT="0" distB="0" distL="0" distR="0" wp14:anchorId="5AE54F02" wp14:editId="3693535C">
            <wp:extent cx="3267182" cy="2307458"/>
            <wp:effectExtent l="0" t="0" r="0" b="0"/>
            <wp:docPr id="2" name="Рисунок 2" descr="https://thumbs.dreamstime.com/b/i-like-green-peas-peanuts-delicious-also-have-many-good-benefits-12997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i-like-green-peas-peanuts-delicious-also-have-many-good-benefits-12997588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65" cy="23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A143" w14:textId="7C132DF3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(Воспитатель предлагает детям покатать </w:t>
      </w:r>
      <w:r w:rsidR="00B3220B" w:rsidRPr="00537C99">
        <w:t>горох</w:t>
      </w:r>
      <w:r w:rsidRPr="00537C99">
        <w:t xml:space="preserve"> между ладонями)</w:t>
      </w:r>
    </w:p>
    <w:p w14:paraId="792C8391" w14:textId="47E0C9A1" w:rsidR="00137DDC" w:rsidRPr="00537C99" w:rsidRDefault="00B3220B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Воспитатель: Скажите</w:t>
      </w:r>
      <w:r w:rsidR="00137DDC" w:rsidRPr="00537C99">
        <w:t xml:space="preserve">, а как мы подготовили семена </w:t>
      </w:r>
      <w:r w:rsidRPr="00537C99">
        <w:t>гороха</w:t>
      </w:r>
      <w:r w:rsidR="00137DDC" w:rsidRPr="00537C99">
        <w:t xml:space="preserve"> к посадке? Правильно, замочили. Вспомните, а какие семена быстрее и лучше проросли? (Рассматривают все семена пророщенные в разных условиях: в темноте, на свету без воды, на свету в воде).</w:t>
      </w:r>
    </w:p>
    <w:p w14:paraId="3BC0582C" w14:textId="6B35D4C7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 xml:space="preserve">- Ребята, у нас уже все готово для посадки </w:t>
      </w:r>
      <w:r w:rsidR="00B3220B" w:rsidRPr="00537C99">
        <w:t>гороха</w:t>
      </w:r>
      <w:r w:rsidRPr="00537C99">
        <w:t xml:space="preserve">. (Воспитатель напоминает, как надо сажать </w:t>
      </w:r>
      <w:r w:rsidR="00B3220B" w:rsidRPr="00537C99">
        <w:t>горох: делаем</w:t>
      </w:r>
      <w:r w:rsidRPr="00537C99">
        <w:t>  лунку стекой, сажаем ростком вверх, засыпаем землей).</w:t>
      </w:r>
    </w:p>
    <w:p w14:paraId="5D036B9F" w14:textId="52BA5414" w:rsidR="00137DDC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Молодцы ребята! Давайте</w:t>
      </w:r>
      <w:r w:rsidR="00B3220B" w:rsidRPr="00537C99">
        <w:t xml:space="preserve"> поиграем</w:t>
      </w:r>
      <w:r w:rsidRPr="00537C99">
        <w:t>:</w:t>
      </w:r>
    </w:p>
    <w:p w14:paraId="51385D1B" w14:textId="3D816819" w:rsidR="00CD3B04" w:rsidRPr="00537C99" w:rsidRDefault="00CD3B04" w:rsidP="000A7161">
      <w:pPr>
        <w:pStyle w:val="a3"/>
        <w:shd w:val="clear" w:color="auto" w:fill="FFFFFF"/>
        <w:spacing w:before="0" w:beforeAutospacing="0" w:after="225" w:afterAutospacing="0" w:line="276" w:lineRule="auto"/>
        <w:jc w:val="center"/>
      </w:pPr>
      <w:r>
        <w:rPr>
          <w:noProof/>
        </w:rPr>
        <w:drawing>
          <wp:inline distT="0" distB="0" distL="0" distR="0" wp14:anchorId="4F6BFCFD" wp14:editId="385C109B">
            <wp:extent cx="4243226" cy="2831490"/>
            <wp:effectExtent l="0" t="0" r="5080" b="6985"/>
            <wp:docPr id="1" name="Рисунок 1" descr="https://www.soyuz.ru/public/uploads/files/72/7005802/600x400_201704011125567cbbea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yuz.ru/public/uploads/files/72/7005802/600x400_201704011125567cbbea458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56" cy="28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49FE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Бабка сеяла горох,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Руками делаем "сеющие" движения</w:t>
      </w:r>
    </w:p>
    <w:p w14:paraId="38B25D21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Прыг-скок, прыг-скок. 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Прыгаем</w:t>
      </w:r>
    </w:p>
    <w:p w14:paraId="2DAB9C3F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Обвалился потолок,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Качаем головой из стороны в сторону</w:t>
      </w:r>
    </w:p>
    <w:p w14:paraId="2B95EDE3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Прыг-скок, прыг-скок. 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Прыгаем</w:t>
      </w:r>
    </w:p>
    <w:p w14:paraId="31D3DE81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Баба шла-шла-шла,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Шагаем на месте или друг за другом</w:t>
      </w:r>
    </w:p>
    <w:p w14:paraId="280BC7D1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Пирожок нашла. 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Наклоняемся вперед</w:t>
      </w:r>
    </w:p>
    <w:p w14:paraId="66FD654E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Села, поела,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Присели, руки перед лицом (что едим)</w:t>
      </w:r>
    </w:p>
    <w:p w14:paraId="22244D03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Опять пошла. 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шагаем</w:t>
      </w:r>
    </w:p>
    <w:p w14:paraId="65AB203D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Баба встала на носок,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Одну ногу на носок выставляем</w:t>
      </w:r>
    </w:p>
    <w:p w14:paraId="7100AE2E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 потом - на пятку,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Ставим на пятку пятку</w:t>
      </w:r>
    </w:p>
    <w:p w14:paraId="42271BBD" w14:textId="77777777" w:rsidR="00B3220B" w:rsidRPr="00B3220B" w:rsidRDefault="00B3220B" w:rsidP="00537C9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Стала "Русского" плясать,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Вторую ногу на носок и пятку</w:t>
      </w:r>
    </w:p>
    <w:p w14:paraId="7B2F046F" w14:textId="6341C59B" w:rsidR="00B3220B" w:rsidRPr="000A7161" w:rsidRDefault="00B3220B" w:rsidP="000A716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 потом вприсядку. </w:t>
      </w:r>
      <w:r w:rsidRPr="00B3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Присаживаемся</w:t>
      </w:r>
    </w:p>
    <w:p w14:paraId="2FB4D1B6" w14:textId="787244FB" w:rsidR="00137DDC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- Мы стаканчики с посаженн</w:t>
      </w:r>
      <w:r w:rsidR="00B3220B" w:rsidRPr="00537C99">
        <w:t>ым горохом</w:t>
      </w:r>
      <w:r w:rsidRPr="00537C99">
        <w:t xml:space="preserve"> унесем в группу и будем наблюдать за всходами. А когда вырастет </w:t>
      </w:r>
      <w:r w:rsidR="00B3220B" w:rsidRPr="00537C99">
        <w:t>горох</w:t>
      </w:r>
      <w:r w:rsidRPr="00537C99">
        <w:t xml:space="preserve">, мы будем угощать всех. Кого мы </w:t>
      </w:r>
      <w:r w:rsidR="00537C99" w:rsidRPr="00537C99">
        <w:t>угостим выращенным</w:t>
      </w:r>
      <w:r w:rsidR="00B3220B" w:rsidRPr="00537C99">
        <w:t xml:space="preserve"> горохом</w:t>
      </w:r>
      <w:r w:rsidRPr="00537C99">
        <w:t xml:space="preserve">? </w:t>
      </w:r>
      <w:r w:rsidR="00F66980" w:rsidRPr="00537C99">
        <w:t>(Напомнить</w:t>
      </w:r>
      <w:r w:rsidRPr="00537C99">
        <w:t xml:space="preserve"> детям, угостить бабушку, у которой были на огороде).</w:t>
      </w:r>
    </w:p>
    <w:p w14:paraId="52CD3D87" w14:textId="1387A597" w:rsidR="00F96631" w:rsidRPr="00537C99" w:rsidRDefault="00F96631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>
        <w:rPr>
          <w:noProof/>
        </w:rPr>
        <w:drawing>
          <wp:inline distT="0" distB="0" distL="0" distR="0" wp14:anchorId="6AD7CC79" wp14:editId="3B7A8916">
            <wp:extent cx="3174714" cy="2378914"/>
            <wp:effectExtent l="0" t="0" r="6985" b="2540"/>
            <wp:docPr id="9" name="Рисунок 9" descr="http://24kovrov.ru/images/novosti/2019/4/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4kovrov.ru/images/novosti/2019/4/14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27" cy="23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EE9C" w14:textId="435096A4" w:rsidR="00137DDC" w:rsidRPr="00537C99" w:rsidRDefault="00137DDC" w:rsidP="00537C99">
      <w:pPr>
        <w:pStyle w:val="a3"/>
        <w:shd w:val="clear" w:color="auto" w:fill="FFFFFF"/>
        <w:spacing w:before="0" w:beforeAutospacing="0" w:after="225" w:afterAutospacing="0" w:line="276" w:lineRule="auto"/>
      </w:pPr>
      <w:r w:rsidRPr="00537C99">
        <w:t>- Давайте скажем бабушке – до свидания!</w:t>
      </w:r>
      <w:r w:rsidR="00537C99" w:rsidRPr="00537C99">
        <w:t xml:space="preserve"> И вернемся в нашу группу.</w:t>
      </w:r>
      <w:r w:rsidR="00F96631">
        <w:t xml:space="preserve"> Теперь каждый день будем наблюдать за ростом гороха. </w:t>
      </w:r>
      <w:r w:rsidR="000A7161">
        <w:t>Только не забывайте его поливать.</w:t>
      </w:r>
    </w:p>
    <w:p w14:paraId="71481C66" w14:textId="0A61EA1A" w:rsidR="00056C01" w:rsidRPr="004F697D" w:rsidRDefault="00F96631" w:rsidP="004F69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351F51" wp14:editId="7081AFB2">
            <wp:extent cx="5940425" cy="4123690"/>
            <wp:effectExtent l="0" t="0" r="3175" b="0"/>
            <wp:docPr id="11" name="Рисунок 11" descr="https://thumbs.dreamstime.com/b/%D0%BF%D1%80%D0%BE%D1%80%D0%B0%D1%81%D1%82%D0%B0%D1%82%D1%8C-%D1%81%D0%B5%D0%BC%D0%B5%D0%BD%D0%B0-%D0%B3%D0%BE%D1%80%D0%BE%D1%85%D0%B0-4006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humbs.dreamstime.com/b/%D0%BF%D1%80%D0%BE%D1%80%D0%B0%D1%81%D1%82%D0%B0%D1%82%D1%8C-%D1%81%D0%B5%D0%BC%D0%B5%D0%BD%D0%B0-%D0%B3%D0%BE%D1%80%D0%BE%D1%85%D0%B0-400691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C01" w:rsidRPr="004F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4C"/>
    <w:rsid w:val="000A7161"/>
    <w:rsid w:val="00137DDC"/>
    <w:rsid w:val="001C66FE"/>
    <w:rsid w:val="0036440B"/>
    <w:rsid w:val="004F697D"/>
    <w:rsid w:val="00537C99"/>
    <w:rsid w:val="0075354C"/>
    <w:rsid w:val="0076332B"/>
    <w:rsid w:val="0091784E"/>
    <w:rsid w:val="00B3220B"/>
    <w:rsid w:val="00B95C60"/>
    <w:rsid w:val="00CD3B04"/>
    <w:rsid w:val="00F66980"/>
    <w:rsid w:val="00F96631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2153"/>
  <w15:chartTrackingRefBased/>
  <w15:docId w15:val="{3B7CB23E-26D1-4FC8-96D6-E2E2D86C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2020-04-25T08:46:00Z</dcterms:created>
  <dcterms:modified xsi:type="dcterms:W3CDTF">2020-04-27T17:06:00Z</dcterms:modified>
</cp:coreProperties>
</file>