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B76" w:rsidP="00874B76">
      <w:pPr>
        <w:spacing w:after="0"/>
      </w:pPr>
      <w:r>
        <w:rPr>
          <w:noProof/>
        </w:rPr>
        <w:pict>
          <v:rect id="_x0000_s1026" style="position:absolute;margin-left:68.75pt;margin-top:64.4pt;width:423.25pt;height:162.55pt;z-index:251658240" fillcolor="#cff" stroked="f">
            <v:textbox>
              <w:txbxContent>
                <w:p w:rsidR="00874B76" w:rsidRPr="00874B76" w:rsidRDefault="00874B76" w:rsidP="00874B76">
                  <w:pPr>
                    <w:jc w:val="center"/>
                    <w:rPr>
                      <w:color w:val="0070C0"/>
                    </w:rPr>
                  </w:pPr>
                  <w:r w:rsidRPr="00874B76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72"/>
                      <w:szCs w:val="72"/>
                    </w:rPr>
                    <w:t>Упражнения утренней гимнастики для детей средней группы</w:t>
                  </w:r>
                </w:p>
              </w:txbxContent>
            </v:textbox>
          </v:rect>
        </w:pict>
      </w:r>
      <w:r w:rsidRPr="00874B76">
        <w:drawing>
          <wp:inline distT="0" distB="0" distL="0" distR="0">
            <wp:extent cx="7032099" cy="9975273"/>
            <wp:effectExtent l="19050" t="0" r="0" b="0"/>
            <wp:docPr id="1" name="Рисунок 1" descr="https://avatars.mds.yandex.net/get-pdb/1605014/13c25781-0493-44c2-8337-e7661419dba3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05014/13c25781-0493-44c2-8337-e7661419dba3/s3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099" cy="9975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4B76" w:rsidRPr="00874B76" w:rsidRDefault="00874B76" w:rsidP="00874B76">
      <w:pPr>
        <w:pStyle w:val="a6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874B76">
        <w:rPr>
          <w:rFonts w:ascii="Times New Roman" w:hAnsi="Times New Roman" w:cs="Times New Roman"/>
          <w:b/>
          <w:i/>
          <w:iCs/>
          <w:sz w:val="40"/>
          <w:szCs w:val="40"/>
        </w:rPr>
        <w:lastRenderedPageBreak/>
        <w:t>Упражнения без предметов</w:t>
      </w:r>
    </w:p>
    <w:p w:rsidR="00874B76" w:rsidRPr="00874B76" w:rsidRDefault="00874B76" w:rsidP="00874B76">
      <w:pPr>
        <w:pStyle w:val="a5"/>
        <w:rPr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874B76">
        <w:rPr>
          <w:rFonts w:ascii="Times New Roman" w:hAnsi="Times New Roman" w:cs="Times New Roman"/>
          <w:i/>
          <w:iCs/>
          <w:sz w:val="40"/>
          <w:szCs w:val="40"/>
        </w:rPr>
        <w:t xml:space="preserve">   И. п. </w:t>
      </w:r>
      <w:r w:rsidRPr="00874B76">
        <w:rPr>
          <w:rFonts w:ascii="Times New Roman" w:hAnsi="Times New Roman" w:cs="Times New Roman"/>
          <w:sz w:val="40"/>
          <w:szCs w:val="40"/>
        </w:rPr>
        <w:t>— стойка ноги параллельно, руки внизу. Поднять руки ч</w:t>
      </w:r>
      <w:r w:rsidRPr="00874B76">
        <w:rPr>
          <w:rFonts w:ascii="Times New Roman" w:hAnsi="Times New Roman" w:cs="Times New Roman"/>
          <w:sz w:val="40"/>
          <w:szCs w:val="40"/>
        </w:rPr>
        <w:t>е</w:t>
      </w:r>
      <w:r w:rsidRPr="00874B76">
        <w:rPr>
          <w:rFonts w:ascii="Times New Roman" w:hAnsi="Times New Roman" w:cs="Times New Roman"/>
          <w:sz w:val="40"/>
          <w:szCs w:val="40"/>
        </w:rPr>
        <w:t>рез стороны вверх, хлопнуть в ладоши; опустить руки через сто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роны, вернуться в исходное положение (4-5 раз).</w:t>
      </w:r>
    </w:p>
    <w:p w:rsidR="00874B76" w:rsidRPr="00874B76" w:rsidRDefault="00874B76" w:rsidP="00874B76">
      <w:pPr>
        <w:pStyle w:val="a6"/>
        <w:jc w:val="both"/>
        <w:rPr>
          <w:rFonts w:ascii="Times New Roman" w:hAnsi="Times New Roman" w:cs="Times New Roman"/>
          <w:i/>
          <w:iCs/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74B76">
        <w:rPr>
          <w:rFonts w:ascii="Times New Roman" w:hAnsi="Times New Roman" w:cs="Times New Roman"/>
          <w:i/>
          <w:iCs/>
          <w:sz w:val="40"/>
          <w:szCs w:val="40"/>
        </w:rPr>
        <w:t xml:space="preserve">  И. п. — </w:t>
      </w:r>
      <w:r w:rsidRPr="00874B76">
        <w:rPr>
          <w:rFonts w:ascii="Times New Roman" w:hAnsi="Times New Roman" w:cs="Times New Roman"/>
          <w:sz w:val="40"/>
          <w:szCs w:val="40"/>
        </w:rPr>
        <w:t>стойка ноги на ширине плеч, руки на поясе. Поворот вправо (влево), отвести правую руку в сторону; выпрямиться, вер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нуться в исходное положение (по 3 раза).</w:t>
      </w:r>
    </w:p>
    <w:p w:rsidR="00874B76" w:rsidRPr="00874B76" w:rsidRDefault="00874B76" w:rsidP="00874B76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74B76">
        <w:rPr>
          <w:rFonts w:ascii="Times New Roman" w:hAnsi="Times New Roman" w:cs="Times New Roman"/>
          <w:i/>
          <w:iCs/>
          <w:sz w:val="40"/>
          <w:szCs w:val="40"/>
        </w:rPr>
        <w:t xml:space="preserve">   И. п. — </w:t>
      </w:r>
      <w:r w:rsidRPr="00874B76">
        <w:rPr>
          <w:rFonts w:ascii="Times New Roman" w:hAnsi="Times New Roman" w:cs="Times New Roman"/>
          <w:sz w:val="40"/>
          <w:szCs w:val="40"/>
        </w:rPr>
        <w:t>стойка ноги на ширине ступни, руки на поясе. При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сесть, вынести руки вперед; встать, выпрямиться, вернуться в ис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ходное положение (5-6 раз).</w:t>
      </w:r>
    </w:p>
    <w:p w:rsidR="00874B76" w:rsidRPr="00874B76" w:rsidRDefault="00874B76" w:rsidP="00874B76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74B76">
        <w:rPr>
          <w:rFonts w:ascii="Times New Roman" w:hAnsi="Times New Roman" w:cs="Times New Roman"/>
          <w:i/>
          <w:iCs/>
          <w:sz w:val="40"/>
          <w:szCs w:val="40"/>
        </w:rPr>
        <w:t xml:space="preserve">   И. п. — </w:t>
      </w:r>
      <w:r w:rsidRPr="00874B76">
        <w:rPr>
          <w:rFonts w:ascii="Times New Roman" w:hAnsi="Times New Roman" w:cs="Times New Roman"/>
          <w:sz w:val="40"/>
          <w:szCs w:val="40"/>
        </w:rPr>
        <w:t>стойка ноги врозь, руки за спиной. Наклониться впе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ред, коснуться пола пальцами рук; выпрямиться, вернуться в ис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ходное положение (4-5 раз).</w:t>
      </w:r>
    </w:p>
    <w:p w:rsidR="00874B76" w:rsidRPr="00874B76" w:rsidRDefault="00874B76" w:rsidP="00874B76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74B76">
        <w:rPr>
          <w:rFonts w:ascii="Times New Roman" w:hAnsi="Times New Roman" w:cs="Times New Roman"/>
          <w:i/>
          <w:iCs/>
          <w:sz w:val="40"/>
          <w:szCs w:val="40"/>
        </w:rPr>
        <w:t xml:space="preserve">   И. п. — </w:t>
      </w:r>
      <w:r w:rsidRPr="00874B76">
        <w:rPr>
          <w:rFonts w:ascii="Times New Roman" w:hAnsi="Times New Roman" w:cs="Times New Roman"/>
          <w:sz w:val="40"/>
          <w:szCs w:val="40"/>
        </w:rPr>
        <w:t>стойка ноги слегка расставлены, руки на поясе. Прыж</w:t>
      </w:r>
      <w:r w:rsidRPr="00874B76">
        <w:rPr>
          <w:rFonts w:ascii="Times New Roman" w:hAnsi="Times New Roman" w:cs="Times New Roman"/>
          <w:sz w:val="40"/>
          <w:szCs w:val="40"/>
        </w:rPr>
        <w:softHyphen/>
        <w:t>ки на двух ногах на счет 1-8; повторить 2 раза с небольшой паузой.</w:t>
      </w:r>
    </w:p>
    <w:p w:rsidR="00874B76" w:rsidRPr="00874B76" w:rsidRDefault="00874B76" w:rsidP="00874B76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</w:p>
    <w:p w:rsidR="00874B76" w:rsidRPr="00874B76" w:rsidRDefault="00874B76" w:rsidP="00874B7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74B76">
        <w:rPr>
          <w:rFonts w:ascii="Times New Roman" w:hAnsi="Times New Roman" w:cs="Times New Roman"/>
          <w:sz w:val="40"/>
          <w:szCs w:val="40"/>
        </w:rPr>
        <w:t xml:space="preserve">   Ходьба на месте.</w:t>
      </w:r>
    </w:p>
    <w:p w:rsidR="00874B76" w:rsidRDefault="00874B76" w:rsidP="00874B76">
      <w:pPr>
        <w:spacing w:after="0"/>
      </w:pPr>
    </w:p>
    <w:p w:rsidR="00874B76" w:rsidRDefault="00874B76" w:rsidP="00874B76">
      <w:pPr>
        <w:spacing w:after="0"/>
      </w:pPr>
    </w:p>
    <w:p w:rsidR="00874B76" w:rsidRPr="00874B76" w:rsidRDefault="00874B76" w:rsidP="00874B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4B76">
        <w:rPr>
          <w:rFonts w:ascii="Times New Roman" w:hAnsi="Times New Roman" w:cs="Times New Roman"/>
          <w:b/>
          <w:sz w:val="48"/>
          <w:szCs w:val="48"/>
        </w:rPr>
        <w:t>Будьте здоровы!</w:t>
      </w:r>
    </w:p>
    <w:sectPr w:rsidR="00874B76" w:rsidRPr="00874B76" w:rsidSect="00874B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ACC"/>
    <w:multiLevelType w:val="hybridMultilevel"/>
    <w:tmpl w:val="2664218C"/>
    <w:lvl w:ilvl="0" w:tplc="41C21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B76"/>
    <w:rsid w:val="008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cf,#ccecff,#cff"/>
      <o:colormenu v:ext="edit" fillcolor="#c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7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2020-04-29T18:33:00Z</dcterms:created>
  <dcterms:modified xsi:type="dcterms:W3CDTF">2020-04-29T18:40:00Z</dcterms:modified>
</cp:coreProperties>
</file>