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CD" w:rsidRPr="006D7E10" w:rsidRDefault="00A901CD" w:rsidP="00A901CD">
      <w:pPr>
        <w:pStyle w:val="a3"/>
        <w:shd w:val="clear" w:color="auto" w:fill="FFFFFF"/>
        <w:ind w:left="-567"/>
        <w:jc w:val="center"/>
        <w:rPr>
          <w:b/>
          <w:bCs/>
          <w:color w:val="111111"/>
        </w:rPr>
      </w:pPr>
      <w:r w:rsidRPr="006D7E10">
        <w:rPr>
          <w:b/>
          <w:bCs/>
          <w:color w:val="111111"/>
        </w:rPr>
        <w:t>Муниципальное дошкольное образовательное учреждение «Детский сад № 192»</w:t>
      </w:r>
    </w:p>
    <w:p w:rsidR="00A901CD" w:rsidRPr="006D7E10" w:rsidRDefault="00A901CD" w:rsidP="00A901C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111111"/>
          <w:sz w:val="30"/>
          <w:szCs w:val="30"/>
        </w:rPr>
      </w:pPr>
      <w:r>
        <w:rPr>
          <w:b/>
          <w:bCs/>
          <w:color w:val="111111"/>
          <w:sz w:val="30"/>
          <w:szCs w:val="30"/>
        </w:rPr>
        <w:t>П</w:t>
      </w:r>
      <w:r w:rsidRPr="006D7E10">
        <w:rPr>
          <w:b/>
          <w:bCs/>
          <w:color w:val="111111"/>
          <w:sz w:val="30"/>
          <w:szCs w:val="30"/>
        </w:rPr>
        <w:t>едагогическ</w:t>
      </w:r>
      <w:r>
        <w:rPr>
          <w:b/>
          <w:bCs/>
          <w:color w:val="111111"/>
          <w:sz w:val="30"/>
          <w:szCs w:val="30"/>
        </w:rPr>
        <w:t>ий совет</w:t>
      </w:r>
      <w:r w:rsidRPr="006D7E10">
        <w:rPr>
          <w:b/>
          <w:bCs/>
          <w:color w:val="111111"/>
          <w:sz w:val="30"/>
          <w:szCs w:val="30"/>
        </w:rPr>
        <w:t>:</w:t>
      </w:r>
    </w:p>
    <w:p w:rsidR="00A901CD" w:rsidRPr="006D7E10" w:rsidRDefault="00A901CD" w:rsidP="00A901C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111111"/>
          <w:sz w:val="30"/>
          <w:szCs w:val="30"/>
        </w:rPr>
      </w:pPr>
      <w:r w:rsidRPr="006D7E10">
        <w:rPr>
          <w:b/>
          <w:bCs/>
          <w:color w:val="111111"/>
          <w:sz w:val="30"/>
          <w:szCs w:val="30"/>
        </w:rPr>
        <w:t>«Развитие творческого потенциала личности дошкольника через организацию работы по художественно-эстетическому развитию»</w:t>
      </w:r>
    </w:p>
    <w:p w:rsidR="00A901CD" w:rsidRDefault="00A901CD" w:rsidP="00A901C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111111"/>
          <w:sz w:val="30"/>
          <w:szCs w:val="30"/>
        </w:rPr>
      </w:pPr>
    </w:p>
    <w:p w:rsidR="00A901CD" w:rsidRPr="006D7E10" w:rsidRDefault="00A901CD" w:rsidP="00A901CD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111111"/>
          <w:sz w:val="30"/>
          <w:szCs w:val="30"/>
        </w:rPr>
      </w:pPr>
      <w:r>
        <w:rPr>
          <w:b/>
          <w:bCs/>
          <w:color w:val="111111"/>
          <w:sz w:val="30"/>
          <w:szCs w:val="30"/>
        </w:rPr>
        <w:t>Тема в</w:t>
      </w:r>
      <w:r w:rsidRPr="006D7E10">
        <w:rPr>
          <w:b/>
          <w:bCs/>
          <w:color w:val="111111"/>
          <w:sz w:val="30"/>
          <w:szCs w:val="30"/>
        </w:rPr>
        <w:t>ыступлени</w:t>
      </w:r>
      <w:r>
        <w:rPr>
          <w:b/>
          <w:bCs/>
          <w:color w:val="111111"/>
          <w:sz w:val="30"/>
          <w:szCs w:val="30"/>
        </w:rPr>
        <w:t>я:</w:t>
      </w:r>
    </w:p>
    <w:p w:rsidR="00A901CD" w:rsidRPr="00A901CD" w:rsidRDefault="00A901CD" w:rsidP="00A901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1CD">
        <w:rPr>
          <w:rFonts w:ascii="Times New Roman" w:hAnsi="Times New Roman" w:cs="Times New Roman"/>
          <w:b/>
          <w:sz w:val="32"/>
          <w:szCs w:val="32"/>
        </w:rPr>
        <w:t>«Инновационные технологии как одно из слагаемых художественн</w:t>
      </w:r>
      <w:proofErr w:type="gramStart"/>
      <w:r w:rsidRPr="00A901CD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A901CD">
        <w:rPr>
          <w:rFonts w:ascii="Times New Roman" w:hAnsi="Times New Roman" w:cs="Times New Roman"/>
          <w:b/>
          <w:sz w:val="32"/>
          <w:szCs w:val="32"/>
        </w:rPr>
        <w:t xml:space="preserve"> эстетического воспитания дошкольников»</w:t>
      </w:r>
    </w:p>
    <w:p w:rsidR="00A901CD" w:rsidRPr="006D7E10" w:rsidRDefault="00A901CD" w:rsidP="00A901CD">
      <w:pPr>
        <w:pStyle w:val="a3"/>
        <w:shd w:val="clear" w:color="auto" w:fill="FFFFFF"/>
        <w:spacing w:before="0" w:beforeAutospacing="0" w:after="0" w:afterAutospacing="0"/>
        <w:ind w:left="-567" w:firstLine="360"/>
        <w:jc w:val="right"/>
        <w:rPr>
          <w:b/>
          <w:bCs/>
          <w:color w:val="111111"/>
          <w:sz w:val="30"/>
          <w:szCs w:val="30"/>
        </w:rPr>
      </w:pPr>
    </w:p>
    <w:p w:rsidR="00A901CD" w:rsidRPr="00A901CD" w:rsidRDefault="00A901CD" w:rsidP="00A901CD">
      <w:pPr>
        <w:pStyle w:val="a3"/>
        <w:shd w:val="clear" w:color="auto" w:fill="FFFFFF"/>
        <w:spacing w:before="0" w:beforeAutospacing="0" w:after="0" w:afterAutospacing="0"/>
        <w:ind w:left="-567" w:firstLine="360"/>
        <w:jc w:val="right"/>
        <w:rPr>
          <w:b/>
          <w:bCs/>
          <w:color w:val="111111"/>
        </w:rPr>
      </w:pPr>
      <w:r w:rsidRPr="00A901CD">
        <w:rPr>
          <w:b/>
          <w:bCs/>
          <w:color w:val="111111"/>
        </w:rPr>
        <w:t>Подготовила:</w:t>
      </w:r>
    </w:p>
    <w:p w:rsidR="00A901CD" w:rsidRPr="00A901CD" w:rsidRDefault="00A901CD" w:rsidP="00A901CD">
      <w:pPr>
        <w:pStyle w:val="a3"/>
        <w:shd w:val="clear" w:color="auto" w:fill="FFFFFF"/>
        <w:spacing w:before="0" w:beforeAutospacing="0" w:after="0" w:afterAutospacing="0"/>
        <w:ind w:left="-567" w:firstLine="360"/>
        <w:jc w:val="right"/>
        <w:rPr>
          <w:color w:val="111111"/>
        </w:rPr>
      </w:pPr>
      <w:r w:rsidRPr="00A901CD">
        <w:rPr>
          <w:b/>
          <w:bCs/>
          <w:color w:val="111111"/>
        </w:rPr>
        <w:t xml:space="preserve"> воспитатель </w:t>
      </w:r>
      <w:proofErr w:type="spellStart"/>
      <w:r w:rsidRPr="00A901CD">
        <w:rPr>
          <w:b/>
          <w:bCs/>
          <w:color w:val="111111"/>
        </w:rPr>
        <w:t>Канюкова</w:t>
      </w:r>
      <w:proofErr w:type="spellEnd"/>
      <w:r w:rsidRPr="00A901CD">
        <w:rPr>
          <w:b/>
          <w:bCs/>
          <w:color w:val="111111"/>
        </w:rPr>
        <w:t xml:space="preserve"> А.Н.</w:t>
      </w:r>
    </w:p>
    <w:p w:rsidR="00A901CD" w:rsidRDefault="00A901CD" w:rsidP="00B63566">
      <w:pPr>
        <w:rPr>
          <w:rFonts w:ascii="Times New Roman" w:hAnsi="Times New Roman" w:cs="Times New Roman"/>
          <w:sz w:val="28"/>
        </w:rPr>
      </w:pPr>
    </w:p>
    <w:p w:rsidR="00B63566" w:rsidRPr="00B63566" w:rsidRDefault="00A901CD" w:rsidP="00B635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63566" w:rsidRPr="00B63566">
        <w:rPr>
          <w:rFonts w:ascii="Times New Roman" w:hAnsi="Times New Roman" w:cs="Times New Roman"/>
          <w:sz w:val="28"/>
        </w:rPr>
        <w:t>В дошкольном возрасте наблюдаются ростки творчества, которые проявляются в развитии способности к созданию замысла и его реализации, в умении комбинировать свои знания, представления, в искренней передаче мыслей, чувств, переживаний. Однако для развития художественно-творческих способностей у детей необходимо их соответствующее обучение, в процессе которого они овладевают способами образного выражения и изображения своих замыслов в слове, песни, рисунке, танце, драматизации. Обучение побуждает ребенка к сознательным художественным проявлениям, вызывает положительные эмоции, развивает способности.</w:t>
      </w:r>
    </w:p>
    <w:p w:rsidR="009B37E0" w:rsidRDefault="00B63566" w:rsidP="00B63566">
      <w:pPr>
        <w:rPr>
          <w:rFonts w:ascii="Times New Roman" w:hAnsi="Times New Roman" w:cs="Times New Roman"/>
          <w:sz w:val="28"/>
        </w:rPr>
      </w:pPr>
      <w:r w:rsidRPr="00B63566">
        <w:rPr>
          <w:rFonts w:ascii="Times New Roman" w:hAnsi="Times New Roman" w:cs="Times New Roman"/>
          <w:sz w:val="28"/>
        </w:rPr>
        <w:t>Цель обучения навыкам художественной деятельности заключается не только в том, чтобы дать детям знания и навыки в пении, рисовании, чтении стихов и т. д., но и в том, чтобы вызвать в них интерес и желание самостоятельной творческой деятельности.</w:t>
      </w:r>
    </w:p>
    <w:p w:rsidR="00B63566" w:rsidRDefault="00B63566" w:rsidP="00B63566">
      <w:pPr>
        <w:rPr>
          <w:rFonts w:ascii="Times New Roman" w:hAnsi="Times New Roman" w:cs="Times New Roman"/>
          <w:sz w:val="28"/>
        </w:rPr>
      </w:pPr>
      <w:r w:rsidRPr="00B63566">
        <w:rPr>
          <w:rFonts w:ascii="Times New Roman" w:hAnsi="Times New Roman" w:cs="Times New Roman"/>
          <w:sz w:val="28"/>
        </w:rPr>
        <w:t>Учитывая, что каждый ребенок обладает определенным потенциалом художественного развития</w:t>
      </w:r>
      <w:r>
        <w:rPr>
          <w:rFonts w:ascii="Times New Roman" w:hAnsi="Times New Roman" w:cs="Times New Roman"/>
          <w:sz w:val="28"/>
        </w:rPr>
        <w:t xml:space="preserve">, задача педагога состоит в том, чтобы </w:t>
      </w:r>
      <w:r w:rsidRPr="00B63566">
        <w:rPr>
          <w:rFonts w:ascii="Times New Roman" w:hAnsi="Times New Roman" w:cs="Times New Roman"/>
          <w:sz w:val="28"/>
        </w:rPr>
        <w:t>обеспечить необходимые условия для раскрытия т</w:t>
      </w:r>
      <w:r w:rsidR="00C27808">
        <w:rPr>
          <w:rFonts w:ascii="Times New Roman" w:hAnsi="Times New Roman" w:cs="Times New Roman"/>
          <w:sz w:val="28"/>
        </w:rPr>
        <w:t>ворческого потенциала детей</w:t>
      </w:r>
      <w:r w:rsidRPr="00B63566">
        <w:rPr>
          <w:rFonts w:ascii="Times New Roman" w:hAnsi="Times New Roman" w:cs="Times New Roman"/>
          <w:sz w:val="28"/>
        </w:rPr>
        <w:t>. Основной акцент нужно делать на нетрадиционные способы изображения. Здесь присутствует элемент необычности, доставляет детям</w:t>
      </w:r>
      <w:r>
        <w:rPr>
          <w:rFonts w:ascii="Times New Roman" w:hAnsi="Times New Roman" w:cs="Times New Roman"/>
          <w:sz w:val="28"/>
        </w:rPr>
        <w:t xml:space="preserve"> множество положительных эмоций</w:t>
      </w:r>
      <w:r w:rsidRPr="00B6356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B63566">
        <w:rPr>
          <w:rFonts w:ascii="Times New Roman" w:hAnsi="Times New Roman" w:cs="Times New Roman"/>
          <w:sz w:val="28"/>
        </w:rPr>
        <w:t xml:space="preserve">раскрывает возможность использования хорошо знакомых им предметов в качестве художественных материалов, удивляет своей непредсказуемостью. Разнообразие материалов ставит новые задачи и </w:t>
      </w:r>
      <w:r>
        <w:rPr>
          <w:rFonts w:ascii="Times New Roman" w:hAnsi="Times New Roman" w:cs="Times New Roman"/>
          <w:sz w:val="28"/>
        </w:rPr>
        <w:t>заставляет все время что-нибудь</w:t>
      </w:r>
      <w:r w:rsidRPr="00B63566">
        <w:rPr>
          <w:rFonts w:ascii="Times New Roman" w:hAnsi="Times New Roman" w:cs="Times New Roman"/>
          <w:sz w:val="28"/>
        </w:rPr>
        <w:t xml:space="preserve"> придумывать. Ведь изначально всякое детское художество сводится не к тому, что рисовать, а на чём и чем, а уж фантазии и воображения у современных детей бол</w:t>
      </w:r>
      <w:r>
        <w:rPr>
          <w:rFonts w:ascii="Times New Roman" w:hAnsi="Times New Roman" w:cs="Times New Roman"/>
          <w:sz w:val="28"/>
        </w:rPr>
        <w:t xml:space="preserve">ее чем достаточно. Поэтому необходимо </w:t>
      </w:r>
      <w:r w:rsidRPr="00B63566">
        <w:rPr>
          <w:rFonts w:ascii="Times New Roman" w:hAnsi="Times New Roman" w:cs="Times New Roman"/>
          <w:sz w:val="28"/>
        </w:rPr>
        <w:t>научить детей манипулировать с разнообразными по качеству и свойствам материалами, использовать нетрадиционные способы изображения. Разумеется</w:t>
      </w:r>
      <w:r>
        <w:rPr>
          <w:rFonts w:ascii="Times New Roman" w:hAnsi="Times New Roman" w:cs="Times New Roman"/>
          <w:sz w:val="28"/>
        </w:rPr>
        <w:t>,</w:t>
      </w:r>
      <w:r w:rsidRPr="00B63566">
        <w:rPr>
          <w:rFonts w:ascii="Times New Roman" w:hAnsi="Times New Roman" w:cs="Times New Roman"/>
          <w:sz w:val="28"/>
        </w:rPr>
        <w:t xml:space="preserve"> вводить нетрадиционные приёмы в </w:t>
      </w:r>
      <w:proofErr w:type="spellStart"/>
      <w:r w:rsidRPr="00B63566">
        <w:rPr>
          <w:rFonts w:ascii="Times New Roman" w:hAnsi="Times New Roman" w:cs="Times New Roman"/>
          <w:sz w:val="28"/>
        </w:rPr>
        <w:lastRenderedPageBreak/>
        <w:t>изодеятельность</w:t>
      </w:r>
      <w:proofErr w:type="spellEnd"/>
      <w:r w:rsidRPr="00B63566">
        <w:rPr>
          <w:rFonts w:ascii="Times New Roman" w:hAnsi="Times New Roman" w:cs="Times New Roman"/>
          <w:sz w:val="28"/>
        </w:rPr>
        <w:t xml:space="preserve"> с дошкольниками надо разумно, ни в коей мере не умаляя значения классических техник, а главное учитывать целесообразность применения по той или иной теме.</w:t>
      </w:r>
    </w:p>
    <w:p w:rsidR="00290613" w:rsidRDefault="00290613" w:rsidP="00B635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(слайд 1-12)</w:t>
      </w:r>
    </w:p>
    <w:p w:rsidR="002B410D" w:rsidRPr="002B410D" w:rsidRDefault="002B410D" w:rsidP="002B410D">
      <w:pPr>
        <w:rPr>
          <w:rFonts w:ascii="Times New Roman" w:hAnsi="Times New Roman" w:cs="Times New Roman"/>
          <w:sz w:val="28"/>
        </w:rPr>
      </w:pPr>
      <w:r w:rsidRPr="002B410D">
        <w:rPr>
          <w:rFonts w:ascii="Times New Roman" w:hAnsi="Times New Roman" w:cs="Times New Roman"/>
          <w:sz w:val="28"/>
        </w:rPr>
        <w:t>К нетрадиционным техникам лепки в</w:t>
      </w:r>
      <w:r>
        <w:rPr>
          <w:rFonts w:ascii="Times New Roman" w:hAnsi="Times New Roman" w:cs="Times New Roman"/>
          <w:sz w:val="28"/>
        </w:rPr>
        <w:t xml:space="preserve"> дошкольном возрасте относятся:</w:t>
      </w:r>
    </w:p>
    <w:p w:rsidR="002B410D" w:rsidRPr="002B410D" w:rsidRDefault="002B410D" w:rsidP="002B41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B410D">
        <w:rPr>
          <w:rFonts w:ascii="Times New Roman" w:hAnsi="Times New Roman" w:cs="Times New Roman"/>
          <w:sz w:val="28"/>
        </w:rPr>
        <w:t>использование в лепке различных нетрадиционных пластических материалов;</w:t>
      </w:r>
    </w:p>
    <w:p w:rsidR="002B410D" w:rsidRPr="002B410D" w:rsidRDefault="002B410D" w:rsidP="002B41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B410D">
        <w:rPr>
          <w:rFonts w:ascii="Times New Roman" w:hAnsi="Times New Roman" w:cs="Times New Roman"/>
          <w:sz w:val="28"/>
        </w:rPr>
        <w:t>интеграцию лепки с различными видами детской изобразительной деятельности;</w:t>
      </w:r>
    </w:p>
    <w:p w:rsidR="002B410D" w:rsidRDefault="002B410D" w:rsidP="002B41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B410D">
        <w:rPr>
          <w:rFonts w:ascii="Times New Roman" w:hAnsi="Times New Roman" w:cs="Times New Roman"/>
          <w:sz w:val="28"/>
        </w:rPr>
        <w:t>создание оригинальных лепных образов.</w:t>
      </w:r>
    </w:p>
    <w:p w:rsidR="00290613" w:rsidRDefault="00290613" w:rsidP="002B41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(слайд 13-17)</w:t>
      </w:r>
    </w:p>
    <w:p w:rsidR="00C27808" w:rsidRDefault="00C27808" w:rsidP="00B635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Теперь поговорим о музыкальном воспитании. </w:t>
      </w:r>
      <w:r w:rsidRPr="00C27808">
        <w:rPr>
          <w:rFonts w:ascii="Times New Roman" w:hAnsi="Times New Roman" w:cs="Times New Roman"/>
          <w:sz w:val="28"/>
        </w:rPr>
        <w:t>Музыка – источник особой детской радости, и применение на музыкальных занятиях различных педагогических методов решает важнейшую задачу раннего музыкального воспитания детей – формирование ведущего компонента музыкальности – развитие эмоциональной отзывчивости на музыку.</w:t>
      </w:r>
      <w:r>
        <w:rPr>
          <w:rFonts w:ascii="Times New Roman" w:hAnsi="Times New Roman" w:cs="Times New Roman"/>
          <w:sz w:val="28"/>
        </w:rPr>
        <w:t xml:space="preserve"> Какие же могут быть инновационные технологии в музыкальном воспитании?</w:t>
      </w:r>
    </w:p>
    <w:p w:rsidR="00290613" w:rsidRDefault="00290613" w:rsidP="00B635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(слайд 18)</w:t>
      </w:r>
    </w:p>
    <w:p w:rsidR="007B6A79" w:rsidRDefault="007B6A79" w:rsidP="007B6A79">
      <w:pPr>
        <w:rPr>
          <w:rFonts w:ascii="Times New Roman" w:hAnsi="Times New Roman" w:cs="Times New Roman"/>
          <w:sz w:val="28"/>
        </w:rPr>
      </w:pPr>
      <w:r w:rsidRPr="007B6A79">
        <w:rPr>
          <w:rFonts w:ascii="Times New Roman" w:hAnsi="Times New Roman" w:cs="Times New Roman"/>
          <w:sz w:val="28"/>
        </w:rPr>
        <w:t xml:space="preserve">Применение </w:t>
      </w:r>
      <w:proofErr w:type="spellStart"/>
      <w:r w:rsidRPr="007B6A79">
        <w:rPr>
          <w:rFonts w:ascii="Times New Roman" w:hAnsi="Times New Roman" w:cs="Times New Roman"/>
          <w:sz w:val="28"/>
        </w:rPr>
        <w:t>квеста</w:t>
      </w:r>
      <w:proofErr w:type="spellEnd"/>
      <w:r w:rsidRPr="007B6A79">
        <w:rPr>
          <w:rFonts w:ascii="Times New Roman" w:hAnsi="Times New Roman" w:cs="Times New Roman"/>
          <w:sz w:val="28"/>
        </w:rPr>
        <w:t xml:space="preserve"> решает ряд   задач: воспитание толерантности, личной ответственности за выполнение того или иного задания, развитие творческих способностей, воображения, поисковой активности, формирование навыков исследовательской деятельности, стремление к новизне; вовлечение каждого ребенка в активный творческий процесс.</w:t>
      </w:r>
    </w:p>
    <w:p w:rsidR="00C27808" w:rsidRDefault="00290613" w:rsidP="00B635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(слайд 19)</w:t>
      </w:r>
    </w:p>
    <w:p w:rsidR="002B410D" w:rsidRDefault="00111B69" w:rsidP="00B63566">
      <w:pPr>
        <w:rPr>
          <w:rFonts w:ascii="Times New Roman" w:hAnsi="Times New Roman" w:cs="Times New Roman"/>
          <w:sz w:val="28"/>
        </w:rPr>
      </w:pPr>
      <w:r w:rsidRPr="00111B69">
        <w:rPr>
          <w:rFonts w:ascii="Times New Roman" w:hAnsi="Times New Roman" w:cs="Times New Roman"/>
          <w:sz w:val="28"/>
        </w:rPr>
        <w:t>Театрализованная деятельность пользуется у детей неизменной любовью, потому что малыши учатся вместе с героями спектаклей переживать всю гамму эмоций, которая существует в реальной жизни. Участвуя в театрализованной деятельности, дети знакомятся с окружающим миром. Ведь играя роль, ребенок пропускает через себя все чувства, эмоции, проживает жизнь героя, оценивает его поведение и отношение к окружающим.</w:t>
      </w:r>
      <w:r w:rsidR="002579C3">
        <w:rPr>
          <w:rFonts w:ascii="Times New Roman" w:hAnsi="Times New Roman" w:cs="Times New Roman"/>
          <w:sz w:val="28"/>
        </w:rPr>
        <w:t xml:space="preserve"> </w:t>
      </w:r>
    </w:p>
    <w:p w:rsidR="002B410D" w:rsidRDefault="002579C3" w:rsidP="00B63566">
      <w:pPr>
        <w:rPr>
          <w:rFonts w:ascii="Times New Roman" w:hAnsi="Times New Roman" w:cs="Times New Roman"/>
          <w:sz w:val="28"/>
        </w:rPr>
      </w:pPr>
      <w:r w:rsidRPr="002579C3">
        <w:rPr>
          <w:rFonts w:ascii="Times New Roman" w:hAnsi="Times New Roman" w:cs="Times New Roman"/>
          <w:sz w:val="28"/>
        </w:rPr>
        <w:t>В повседневной жизни детского сада используются различные виды театров: бибабо, пальчиковые, настольные, плоскостные (</w:t>
      </w:r>
      <w:proofErr w:type="spellStart"/>
      <w:r w:rsidRPr="002579C3">
        <w:rPr>
          <w:rFonts w:ascii="Times New Roman" w:hAnsi="Times New Roman" w:cs="Times New Roman"/>
          <w:sz w:val="28"/>
        </w:rPr>
        <w:t>фланелеграф</w:t>
      </w:r>
      <w:proofErr w:type="spellEnd"/>
      <w:r w:rsidRPr="002579C3">
        <w:rPr>
          <w:rFonts w:ascii="Times New Roman" w:hAnsi="Times New Roman" w:cs="Times New Roman"/>
          <w:sz w:val="28"/>
        </w:rPr>
        <w:t xml:space="preserve"> или магнитная доска), марионеточный, книжка-театр, театр масок и др.</w:t>
      </w:r>
    </w:p>
    <w:p w:rsidR="00290613" w:rsidRDefault="002579C3" w:rsidP="00B635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расскажу о таком виде, как театр теней.</w:t>
      </w:r>
      <w:r w:rsidR="00290613">
        <w:rPr>
          <w:rFonts w:ascii="Times New Roman" w:hAnsi="Times New Roman" w:cs="Times New Roman"/>
          <w:sz w:val="28"/>
        </w:rPr>
        <w:t xml:space="preserve"> (слайд 20)</w:t>
      </w:r>
    </w:p>
    <w:p w:rsidR="002579C3" w:rsidRDefault="002579C3" w:rsidP="00B635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Существует несколько разновидностей театра теней</w:t>
      </w:r>
    </w:p>
    <w:p w:rsidR="002579C3" w:rsidRDefault="002579C3" w:rsidP="00B635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2579C3">
        <w:rPr>
          <w:rFonts w:ascii="Times New Roman" w:hAnsi="Times New Roman" w:cs="Times New Roman"/>
          <w:sz w:val="28"/>
        </w:rPr>
        <w:t xml:space="preserve">Кукольный театр теней.  </w:t>
      </w:r>
    </w:p>
    <w:p w:rsidR="002579C3" w:rsidRDefault="002579C3" w:rsidP="00B635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2579C3">
        <w:rPr>
          <w:rFonts w:ascii="Times New Roman" w:hAnsi="Times New Roman" w:cs="Times New Roman"/>
          <w:sz w:val="28"/>
        </w:rPr>
        <w:t xml:space="preserve">Теневой театр рук.   </w:t>
      </w:r>
    </w:p>
    <w:p w:rsidR="002579C3" w:rsidRDefault="002579C3" w:rsidP="00B635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2579C3">
        <w:rPr>
          <w:rFonts w:ascii="Times New Roman" w:hAnsi="Times New Roman" w:cs="Times New Roman"/>
          <w:sz w:val="28"/>
        </w:rPr>
        <w:t>Теневой театр человека.</w:t>
      </w:r>
    </w:p>
    <w:p w:rsidR="00290613" w:rsidRPr="00B63566" w:rsidRDefault="00B25D26" w:rsidP="00B635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B25D26">
        <w:rPr>
          <w:rFonts w:ascii="Times New Roman" w:hAnsi="Times New Roman" w:cs="Times New Roman"/>
          <w:sz w:val="28"/>
        </w:rPr>
        <w:t xml:space="preserve">   Подводя итоги, хочется сказать, что у детей происходит эмоциональный подъем, проявляется самостоятельность в выборе материала и техники. Результатами использования нетрадиционных техник в детском творчестве является: овладение новыми способами художественных изобразительных техник, умение передавать чувства. Радость от встречи с прекрасным помогает постичь науку добра, воспитывает способность понимать и ценить то, что создано трудом людей, даёт возможность сделать прекрасное своими руками.</w:t>
      </w:r>
      <w:bookmarkStart w:id="0" w:name="_GoBack"/>
      <w:bookmarkEnd w:id="0"/>
    </w:p>
    <w:sectPr w:rsidR="00290613" w:rsidRPr="00B63566" w:rsidSect="0025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E6"/>
    <w:rsid w:val="000260E6"/>
    <w:rsid w:val="00111B69"/>
    <w:rsid w:val="002550C3"/>
    <w:rsid w:val="002579C3"/>
    <w:rsid w:val="00290613"/>
    <w:rsid w:val="002B410D"/>
    <w:rsid w:val="007B6A79"/>
    <w:rsid w:val="007C1A58"/>
    <w:rsid w:val="009B37E0"/>
    <w:rsid w:val="00A901CD"/>
    <w:rsid w:val="00B25D26"/>
    <w:rsid w:val="00B63566"/>
    <w:rsid w:val="00C2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kanyu</dc:creator>
  <cp:lastModifiedBy>Notebook_ZAV</cp:lastModifiedBy>
  <cp:revision>5</cp:revision>
  <dcterms:created xsi:type="dcterms:W3CDTF">2021-03-01T05:53:00Z</dcterms:created>
  <dcterms:modified xsi:type="dcterms:W3CDTF">2021-04-05T10:15:00Z</dcterms:modified>
</cp:coreProperties>
</file>