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19" w:rsidRPr="00013C19" w:rsidRDefault="00013C19" w:rsidP="00013C1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3C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Дополнительная общеобразовательная общеразвивающая программа "Обучение чтению"</w:t>
      </w:r>
    </w:p>
    <w:p w:rsidR="00013C19" w:rsidRPr="00013C19" w:rsidRDefault="00013C19" w:rsidP="00013C19">
      <w:pPr>
        <w:pStyle w:val="a3"/>
        <w:spacing w:before="0" w:beforeAutospacing="0" w:after="240" w:afterAutospacing="0"/>
        <w:ind w:firstLine="567"/>
        <w:jc w:val="center"/>
        <w:rPr>
          <w:sz w:val="28"/>
          <w:szCs w:val="28"/>
        </w:rPr>
      </w:pPr>
    </w:p>
    <w:p w:rsidR="00013C19" w:rsidRPr="00013C19" w:rsidRDefault="00013C19" w:rsidP="00013C19">
      <w:pPr>
        <w:pStyle w:val="a3"/>
        <w:spacing w:before="0" w:beforeAutospacing="0" w:after="240" w:afterAutospacing="0"/>
        <w:ind w:firstLine="567"/>
        <w:jc w:val="center"/>
        <w:rPr>
          <w:sz w:val="28"/>
          <w:szCs w:val="28"/>
        </w:rPr>
      </w:pPr>
      <w:r w:rsidRPr="00013C19">
        <w:rPr>
          <w:sz w:val="28"/>
          <w:szCs w:val="28"/>
        </w:rPr>
        <w:t>Аннот</w:t>
      </w:r>
      <w:bookmarkStart w:id="0" w:name="_GoBack"/>
      <w:bookmarkEnd w:id="0"/>
      <w:r w:rsidRPr="00013C19">
        <w:rPr>
          <w:sz w:val="28"/>
          <w:szCs w:val="28"/>
        </w:rPr>
        <w:t>ация</w:t>
      </w:r>
    </w:p>
    <w:p w:rsidR="00013C19" w:rsidRPr="00013C19" w:rsidRDefault="00013C19" w:rsidP="00013C19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</w:rPr>
      </w:pPr>
    </w:p>
    <w:p w:rsidR="00013C19" w:rsidRPr="00013C19" w:rsidRDefault="00013C19" w:rsidP="00013C19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013C19">
        <w:rPr>
          <w:sz w:val="28"/>
          <w:szCs w:val="28"/>
        </w:rPr>
        <w:t>Процесс обучения чтению самый интересный, но трудный и ответственный. Научить детей читать – значит подготовить их к самостоятельной работе с текстом, привить любовь к чтению. Следовательно, овладение навыками чтения это и средство, и одно из условий общего развития детей. Процесс чтения очень сложен, поскольку в нем участвуют мышление, речь, восприятие, память, воображение, слуховые и звуковые анализаторы.</w:t>
      </w:r>
    </w:p>
    <w:p w:rsidR="00013C19" w:rsidRPr="00013C19" w:rsidRDefault="00013C19" w:rsidP="00013C19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013C19">
        <w:rPr>
          <w:sz w:val="28"/>
          <w:szCs w:val="28"/>
        </w:rPr>
        <w:t>Программа направлена на организацию дополнительных занятий с воспитанниками старшей и подготовительной групп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 Обучение чтению дошкольников – это важный этап на пути подготовки к школе, т.к. 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013C19" w:rsidRPr="00013C19" w:rsidRDefault="00013C19" w:rsidP="00013C19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013C19">
        <w:rPr>
          <w:sz w:val="28"/>
          <w:szCs w:val="28"/>
        </w:rPr>
        <w:t>Актуальность программы определяется ее направленностью на создание условий для развития познавательных способностей детей, общих учебных умений и навыков. Для успешного обучения необходимо, чтобы ребенок пришел в школу подготовленным. От того, насколько высока эта готовность, зависит процесс адаптации к школе и дальнейшие успехи в учебе.</w:t>
      </w:r>
    </w:p>
    <w:p w:rsidR="00F4155D" w:rsidRPr="00013C19" w:rsidRDefault="00F4155D" w:rsidP="00013C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C19" w:rsidRPr="00013C19" w:rsidRDefault="00013C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3C19" w:rsidRPr="0001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C1"/>
    <w:rsid w:val="00013C19"/>
    <w:rsid w:val="009D4BC1"/>
    <w:rsid w:val="00F4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3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3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2021-05-17T11:21:00Z</dcterms:created>
  <dcterms:modified xsi:type="dcterms:W3CDTF">2021-05-17T11:22:00Z</dcterms:modified>
</cp:coreProperties>
</file>