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8910"/>
      </w:tblGrid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34EEB9EA" wp14:editId="455F1D00">
                  <wp:extent cx="1905000" cy="2781300"/>
                  <wp:effectExtent l="0" t="0" r="0" b="0"/>
                  <wp:docPr id="21" name="Рисунок 21" descr="https://mdou179.edu.yar.ru/0_782e5cb44e602d9583ac4db3a3313b6d_1401965076_w200_h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179.edu.yar.ru/0_782e5cb44e602d9583ac4db3a3313b6d_1401965076_w200_h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Л.Н., Мещерякова С.Ю. Диагностика психического развития ребенка. Младенческий и Ранний Возраст (0-3 Года) – Мозаика-Синтез, 2013. – 173с.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6CE85E6A" wp14:editId="297B0B69">
                  <wp:extent cx="1905000" cy="2619375"/>
                  <wp:effectExtent l="0" t="0" r="0" b="9525"/>
                  <wp:docPr id="20" name="Рисунок 20" descr="https://mdou179.edu.yar.ru/01_diagnostika_psihicheskoy_aktivnosti_mladentsev_w200_h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179.edu.yar.ru/01_diagnostika_psihicheskoy_aktivnosti_mladentsev_w200_h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Лазуренко С.Б. Диагностика психической активности младенцев: методическое пособие / С.Б. Лазуренко, Е.А.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Г.В.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Яцык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Н.Н. Павлова, О.Б.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Половинкина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Инфра-М, 2017. – 70 с.</w:t>
            </w:r>
            <w:bookmarkStart w:id="0" w:name="_GoBack"/>
            <w:bookmarkEnd w:id="0"/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70717B35" wp14:editId="4C9085B5">
                  <wp:extent cx="1905000" cy="2743200"/>
                  <wp:effectExtent l="0" t="0" r="0" b="0"/>
                  <wp:docPr id="19" name="Рисунок 19" descr="https://mdou179.edu.yar.ru/1_0_0_w200_h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79.edu.yar.ru/1_0_0_w200_h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Архипова Е.Ф.: Ранняя диагностика и коррекция проблем развития. Первый год жизни ребенка – Мозаика-Синтез, 2012. – 160с.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 wp14:anchorId="5F66487E" wp14:editId="71F7FE82">
                  <wp:extent cx="1905000" cy="2667000"/>
                  <wp:effectExtent l="0" t="0" r="0" b="0"/>
                  <wp:docPr id="18" name="Рисунок 18" descr="https://mdou179.edu.yar.ru/02_psihicheskoe_razvitie_detey_s_narusheniyami_zdorovya_v_rannem_vozraste_w200_h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79.edu.yar.ru/02_psihicheskoe_razvitie_detey_s_narusheniyami_zdorovya_v_rannem_vozraste_w200_h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Лазуренко С.Б.  психическое развитие детей с нарушениями здоровья в раннем возрасте. Монография. – М.: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логомаг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2015. – 256 с. + Приложение 28 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51EBC147" wp14:editId="5C62AAF7">
                  <wp:extent cx="1838325" cy="2667000"/>
                  <wp:effectExtent l="0" t="0" r="9525" b="0"/>
                  <wp:docPr id="17" name="Рисунок 17" descr="https://mdou179.edu.yar.ru/04_diagnostika_psihologicheskogo_vozrasta_detey_pervih_treh_let_zhizni__metodika_yasli_w200_h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79.edu.yar.ru/04_diagnostika_psihologicheskogo_vozrasta_detey_pervih_treh_let_zhizni__metodika_yasli_w200_h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Лазуренко С.Б. Диагностика психологического возраста детей первых трех лет жизни. Методика «Ясли». – М.: Издательство «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АдамантЪ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», 2014. – 272 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5045AE54" wp14:editId="1C3DBC3C">
                  <wp:extent cx="1857375" cy="2667000"/>
                  <wp:effectExtent l="0" t="0" r="9525" b="0"/>
                  <wp:docPr id="16" name="Рисунок 16" descr="https://mdou179.edu.yar.ru/06_diagnostika_psihicheskogo_razvitiya_detey_ot_rozhdeniya_do_3_let_w200_h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79.edu.yar.ru/06_diagnostika_psihicheskogo_razvitiya_detey_ot_rozhdeniya_do_3_let_w200_h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Диагностика психического развития детей от рождения до 3 лет: Методическое пособие для практических психологов / – Е.О. Смирнова, Л.Н.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Т.В. Ермолова, С.Ю. Мещерякова. 2-е изд.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испр</w:t>
            </w:r>
            <w:proofErr w:type="spellEnd"/>
            <w:proofErr w:type="gram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доп. – СПб.: «ДЕТСТВО-ПРЕСС», 2005. – 144 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 wp14:anchorId="076B1CF9" wp14:editId="33432166">
                  <wp:extent cx="1885950" cy="2667000"/>
                  <wp:effectExtent l="0" t="0" r="0" b="0"/>
                  <wp:docPr id="15" name="Рисунок 15" descr="https://mdou179.edu.yar.ru/15_razvitie_i_vospitanie_detey_rannego_i_doshkolnogo_vozrasta_w200_h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79.edu.yar.ru/15_razvitie_i_vospitanie_detey_rannego_i_doshkolnogo_vozrasta_w200_h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– М.: «Издательство Скрипторий 2003», 2006. – 96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31650E96" wp14:editId="0CED63BE">
                  <wp:extent cx="1905000" cy="2466975"/>
                  <wp:effectExtent l="0" t="0" r="0" b="9525"/>
                  <wp:docPr id="14" name="Рисунок 14" descr="https://mdou179.edu.yar.ru/17_kak_razvivaetsya_vash_rebenok_w200_h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79.edu.yar.ru/17_kak_razvivaetsya_vash_rebenok_w200_h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Кипхард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Эрнст Й. Как развивается ваш ребенок? Таблицы сенсомоторного и социального развития: От рождения до 4=х лет / Эрнст Й.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Кипхард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; [пер. с нем. Л.В. Хариной]. – Изд. 4-е. – М.: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2016. – 112 с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0A181BEF" wp14:editId="59F4643C">
                  <wp:extent cx="1685925" cy="2667000"/>
                  <wp:effectExtent l="0" t="0" r="9525" b="0"/>
                  <wp:docPr id="13" name="Рисунок 13" descr="https://mdou179.edu.yar.ru/30_detstvo_nervnoy_sistemi_w200_h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79.edu.yar.ru/30_detstvo_nervnoy_sistemi_w200_h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Детство нервной системы / И.А.  Скворцов. – 3-е изд. – М.: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МЕДпресс-информ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2004. –  176с.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 wp14:anchorId="0FB6256C" wp14:editId="59C6489F">
                  <wp:extent cx="1781175" cy="2667000"/>
                  <wp:effectExtent l="0" t="0" r="9525" b="0"/>
                  <wp:docPr id="12" name="Рисунок 12" descr="https://mdou179.edu.yar.ru/23_metodi_diagnostiki_nervno_psihicheskogo_razvitiya_detey_rannego_vozrasta_w200_h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79.edu.yar.ru/23_metodi_diagnostiki_nervno_psihicheskogo_razvitiya_detey_rannego_vozrasta_w200_h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Пантюхина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Г.В., Печора </w:t>
            </w:r>
            <w:proofErr w:type="gram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К.Л.,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Фрухт</w:t>
            </w:r>
            <w:proofErr w:type="spellEnd"/>
            <w:proofErr w:type="gram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Э.Л.Методы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диагностики нервно-психического развития детей раннего возраста / под ред. В.А.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2004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26DCD1EE" wp14:editId="006E6CF5">
                  <wp:extent cx="1809750" cy="2628900"/>
                  <wp:effectExtent l="0" t="0" r="0" b="0"/>
                  <wp:docPr id="11" name="Рисунок 11" descr="https://mdou179.edu.yar.ru/31_rannyaya_diagnostika_narusheniy_razvitiya_rechi_w200_h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79.edu.yar.ru/31_rannyaya_diagnostika_narusheniy_razvitiya_rechi_w200_h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Ранняя диагностика нарушений развития речи. Особенности речевого развития у детей с последствиями перинатальной патологии нервной системы / Клинические рекомендации под редакцией академика РАН Володина Н.Н. и академика РАО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ШкловскогоВ.М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2015. – 57с.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2756B026" wp14:editId="43B05DAC">
                  <wp:extent cx="1809750" cy="2657475"/>
                  <wp:effectExtent l="0" t="0" r="0" b="9525"/>
                  <wp:docPr id="10" name="Рисунок 10" descr="https://mdou179.edu.yar.ru/35_gromova_o_e__metodika_formirovaniya_nachalnogo_detskogo_leksikona_w200_h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79.edu.yar.ru/35_gromova_o_e__metodika_formirovaniya_nachalnogo_detskogo_leksikona_w200_h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Громова О.Е. Методика формирования начального детского лексикона. – М.: ТЦ Сфера, 2003. – 176с.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 wp14:anchorId="600679D8" wp14:editId="737D3A44">
                  <wp:extent cx="1809750" cy="2390775"/>
                  <wp:effectExtent l="0" t="0" r="0" b="9525"/>
                  <wp:docPr id="9" name="Рисунок 9" descr="https://mdou179.edu.yar.ru/41_lavrova_g_n__psihologo_pedagogicheskaya_diagnostika_detey_ot_0_do_3_let_w200_h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79.edu.yar.ru/41_lavrova_g_n__psihologo_pedagogicheskaya_diagnostika_detey_ot_0_do_3_let_w200_h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Лаврова Г.Н. Психолого-педагогическая диагностика детей от 0 до 3 лет: Учебное пособие. – Челябинск: Издательство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ЮУрГУ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2004. – 129с.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26314B00" wp14:editId="4C17020F">
                  <wp:extent cx="1809750" cy="2466975"/>
                  <wp:effectExtent l="0" t="0" r="0" b="9525"/>
                  <wp:docPr id="8" name="Рисунок 8" descr="https://mdou179.edu.yar.ru/59_andrushchenko_w200_h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79.edu.yar.ru/59_andrushchenko_w200_h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Андрущенко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Н.В. Психодиагностика у детей раннего возраста в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нейропедиатрии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proofErr w:type="gram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учеб.пособие</w:t>
            </w:r>
            <w:proofErr w:type="spellEnd"/>
            <w:proofErr w:type="gram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СПб.: Изд-во СЗГМУ им. И.И. Мечникова, 2013. – 48 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29B6E918" wp14:editId="691909EB">
                  <wp:extent cx="1905000" cy="2943225"/>
                  <wp:effectExtent l="0" t="0" r="0" b="9525"/>
                  <wp:docPr id="7" name="Рисунок 7" descr="https://mdou179.edu.yar.ru/54372_w200_h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79.edu.yar.ru/54372_w200_h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395D93" w:rsidRPr="00395D93" w:rsidRDefault="00395D93" w:rsidP="00395D93">
            <w:pPr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 xml:space="preserve"> Е.А. ПСИХОЛОГО-ПЕДАГОГИЧЕСКАЯ ДИАГНОСТИКА РАЗВИТИЯ ДЕТЕЙ РАННЕГО И ДОШКОЛЬНОГО </w:t>
            </w:r>
            <w:proofErr w:type="gram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ВОЗРАСТА  –</w:t>
            </w:r>
            <w:proofErr w:type="gram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 xml:space="preserve"> Просвещение, 2020. – 164с.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 wp14:anchorId="009E722A" wp14:editId="598E570D">
                  <wp:extent cx="1905000" cy="2790825"/>
                  <wp:effectExtent l="0" t="0" r="0" b="9525"/>
                  <wp:docPr id="6" name="Рисунок 6" descr="https://mdou179.edu.yar.ru/1850838_w200_h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79.edu.yar.ru/1850838_w200_h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Забрамная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С.Д., Левченко И.Ю., Добровольская Т.А. Психолого-педагогическая диагностика. –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Academia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2005. – 320с.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44AE647E" wp14:editId="715201BF">
                  <wp:extent cx="1905000" cy="2657475"/>
                  <wp:effectExtent l="0" t="0" r="0" b="9525"/>
                  <wp:docPr id="5" name="Рисунок 5" descr="https://mdou179.edu.yar.ru/002364839_1_c8813264151db64d6416dce223b38f5f_w200_h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79.edu.yar.ru/002364839_1_c8813264151db64d6416dce223b38f5f_w200_h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Смирнова Е. О.,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 Н., Ермолова Т. В., Мещерякова С. Ю. С 50 Диагностика психического развития детей от рождения до 3 лет — М.: МГППУ, 2002. — 128 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721A03A1" wp14:editId="6B0A3271">
                  <wp:extent cx="1905000" cy="1771650"/>
                  <wp:effectExtent l="0" t="0" r="0" b="0"/>
                  <wp:docPr id="4" name="Рисунок 4" descr="https://mdou179.edu.yar.ru/bez_pechora_w200_h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79.edu.yar.ru/bez_pechora_w200_h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Пантюхина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Г.В., Печора К.Л.,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Фрухт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Э.Л. МЕТОДЫ ДИАГНОСТИКИ НЕРВНО-ПСИХИЧЕСКОГО РАЗВИТИЯ ДЕТЕЙ РАННЕГО ВОЗРАСТА Под редакцией проф. В.А.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 wp14:anchorId="013E1C1B" wp14:editId="46C8DF72">
                  <wp:extent cx="1905000" cy="2533650"/>
                  <wp:effectExtent l="0" t="0" r="0" b="0"/>
                  <wp:docPr id="3" name="Рисунок 3" descr="https://mdou179.edu.yar.ru/cover_w200_h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dou179.edu.yar.ru/cover_w200_h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  <w:t>  </w:t>
            </w:r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Н.Н. Павлова, </w:t>
            </w:r>
            <w:proofErr w:type="spellStart"/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Л.Г.Руденко</w:t>
            </w:r>
            <w:proofErr w:type="spellEnd"/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95D93"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  <w:t>Психологическая диагностика и коррекция в раннем возрасте (2,5 – 3 года). - Генезис, 2014. - 40с.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2330F5A1" wp14:editId="284BDEEE">
                  <wp:extent cx="1905000" cy="2752725"/>
                  <wp:effectExtent l="0" t="0" r="0" b="9525"/>
                  <wp:docPr id="2" name="Рисунок 2" descr="https://mdou179.edu.yar.ru/cover__1__w200_h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dou179.edu.yar.ru/cover__1__w200_h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  <w:t> </w:t>
            </w:r>
          </w:p>
          <w:p w:rsidR="00395D93" w:rsidRPr="00395D93" w:rsidRDefault="00395D93" w:rsidP="00395D9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Диагностическое обследование детей раннего и младшего дошкольного возраста. Научный редактор Н.В. Серебрякова. – КАРО, 2014г – 64с.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 wp14:anchorId="01B42835" wp14:editId="77772143">
                  <wp:extent cx="1905000" cy="2705100"/>
                  <wp:effectExtent l="0" t="0" r="0" b="0"/>
                  <wp:docPr id="1" name="Рисунок 1" descr="https://mdou179.edu.yar.ru/5dgjhuln5my_w200_h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dou179.edu.yar.ru/5dgjhuln5my_w200_h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Стандартный тест определения коэффициента нервно-психического развития младенца и ребенка раннего возраста (от 0 до 3 лет) «ГНОМ» (авторы Г.В. </w:t>
            </w:r>
            <w:proofErr w:type="spellStart"/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Козло</w:t>
            </w:r>
            <w:proofErr w:type="spellEnd"/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вская</w:t>
            </w:r>
            <w:proofErr w:type="spellEnd"/>
            <w:r w:rsidRPr="0039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М.А. Калинина, А.В. Горюнова).</w:t>
            </w:r>
          </w:p>
        </w:tc>
      </w:tr>
    </w:tbl>
    <w:p w:rsidR="00556A4E" w:rsidRPr="00395D93" w:rsidRDefault="00395D93" w:rsidP="00395D93">
      <w:pPr>
        <w:ind w:left="-1418"/>
      </w:pPr>
    </w:p>
    <w:sectPr w:rsidR="00556A4E" w:rsidRPr="00395D93" w:rsidSect="00395D9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F"/>
    <w:rsid w:val="00203EBF"/>
    <w:rsid w:val="00313E9A"/>
    <w:rsid w:val="00395D93"/>
    <w:rsid w:val="007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6029-A92F-4C4E-B7EE-4B20602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D93"/>
    <w:rPr>
      <w:b/>
      <w:bCs/>
    </w:rPr>
  </w:style>
  <w:style w:type="paragraph" w:styleId="a4">
    <w:name w:val="Normal (Web)"/>
    <w:basedOn w:val="a"/>
    <w:uiPriority w:val="99"/>
    <w:semiHidden/>
    <w:unhideWhenUsed/>
    <w:rsid w:val="0039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pn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2020-10-04T14:46:00Z</dcterms:created>
  <dcterms:modified xsi:type="dcterms:W3CDTF">2020-10-04T14:47:00Z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209013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