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FA" w:rsidRDefault="00FA2534" w:rsidP="00C778B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858895" cy="2208810"/>
            <wp:effectExtent l="0" t="0" r="8255" b="1270"/>
            <wp:docPr id="1" name="Рисунок 1" descr="C:\Users\User\AppData\Local\Microsoft\Windows\INetCache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52" cy="221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BA79C4" w:rsidRDefault="00C778B2" w:rsidP="00BA79C4">
      <w:pPr>
        <w:ind w:firstLine="708"/>
      </w:pPr>
      <w:r w:rsidRPr="00BA79C4">
        <w:t xml:space="preserve">Будущий первоклассник не только должен обладать определенными знаниями и умениями (знать алфавит и цифры, обобщать предметы и выделять главное), но и </w:t>
      </w:r>
      <w:r w:rsidR="00BA79C4" w:rsidRPr="00BA79C4">
        <w:t>в психологическом плане он тоже должен быть готовым к решению целого ряда важных задач. От этого зависит успешность его адаптации к школе, вхождение в режим школьной жизни, учебные успехи и психологическое самочувствие.</w:t>
      </w:r>
    </w:p>
    <w:p w:rsidR="00BA79C4" w:rsidRPr="00BA79C4" w:rsidRDefault="00BA79C4" w:rsidP="00BA79C4">
      <w:pPr>
        <w:ind w:firstLine="708"/>
        <w:rPr>
          <w:b/>
        </w:rPr>
      </w:pPr>
      <w:r w:rsidRPr="00BA79C4">
        <w:rPr>
          <w:b/>
        </w:rPr>
        <w:t>Психологическая готовность к школьному обучению включает в себя:</w:t>
      </w:r>
    </w:p>
    <w:p w:rsidR="00BA79C4" w:rsidRDefault="00BA79C4" w:rsidP="00BA79C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Личностная готовность.</w:t>
      </w:r>
    </w:p>
    <w:p w:rsidR="00BA79C4" w:rsidRPr="00BA79C4" w:rsidRDefault="00BA79C4" w:rsidP="00BA79C4">
      <w:pPr>
        <w:pStyle w:val="a3"/>
        <w:ind w:left="1068"/>
      </w:pPr>
      <w:r w:rsidRPr="0029715A">
        <w:t xml:space="preserve">Ребенок </w:t>
      </w:r>
      <w:r w:rsidRPr="00D77D84">
        <w:t>готов к</w:t>
      </w:r>
      <w:r w:rsidRPr="00BA79C4">
        <w:t xml:space="preserve"> принятию на себя новой социальной </w:t>
      </w:r>
      <w:r w:rsidRPr="0029715A">
        <w:rPr>
          <w:u w:val="single"/>
        </w:rPr>
        <w:t>позиции школьника</w:t>
      </w:r>
      <w:r w:rsidRPr="00BA79C4">
        <w:t>.</w:t>
      </w:r>
    </w:p>
    <w:p w:rsidR="00BA79C4" w:rsidRDefault="00BA79C4" w:rsidP="00BA79C4">
      <w:pPr>
        <w:pStyle w:val="a3"/>
        <w:ind w:left="1068"/>
      </w:pPr>
      <w:r w:rsidRPr="00BA79C4">
        <w:t xml:space="preserve">Эта готовность выражается </w:t>
      </w:r>
      <w:r w:rsidR="0029715A">
        <w:t>в отношении ребенка к учебной деятельности, к школе, к учителям.</w:t>
      </w:r>
    </w:p>
    <w:p w:rsidR="0029715A" w:rsidRDefault="0029715A" w:rsidP="0029715A">
      <w:pPr>
        <w:pStyle w:val="a3"/>
        <w:numPr>
          <w:ilvl w:val="0"/>
          <w:numId w:val="1"/>
        </w:numPr>
        <w:rPr>
          <w:b/>
        </w:rPr>
      </w:pPr>
      <w:r w:rsidRPr="0029715A">
        <w:rPr>
          <w:b/>
        </w:rPr>
        <w:t>Мотивационная готовность.</w:t>
      </w:r>
    </w:p>
    <w:p w:rsidR="0029715A" w:rsidRDefault="0029715A" w:rsidP="0029715A">
      <w:pPr>
        <w:pStyle w:val="a3"/>
        <w:ind w:left="1068"/>
      </w:pPr>
      <w:r>
        <w:t>Ребенок готов учиться в школе потому, что у него есть потребность занимать определенную позицию в обществе, открывающую ему доступ в мир взрослых (</w:t>
      </w:r>
      <w:r w:rsidRPr="0029715A">
        <w:rPr>
          <w:u w:val="single"/>
        </w:rPr>
        <w:t>социальный мотив учения</w:t>
      </w:r>
      <w:r>
        <w:t xml:space="preserve">). У ребенка </w:t>
      </w:r>
      <w:r w:rsidR="00D77D84">
        <w:t>есть познавательная потребность, которую он не может удовлетворить дома (</w:t>
      </w:r>
      <w:r w:rsidR="00D77D84" w:rsidRPr="00D77D84">
        <w:rPr>
          <w:u w:val="single"/>
        </w:rPr>
        <w:t>познавательный мотив учения</w:t>
      </w:r>
      <w:r w:rsidR="00D77D84">
        <w:t>).</w:t>
      </w:r>
    </w:p>
    <w:p w:rsidR="00D77D84" w:rsidRDefault="00D77D84" w:rsidP="00D77D84">
      <w:pPr>
        <w:pStyle w:val="a3"/>
        <w:numPr>
          <w:ilvl w:val="0"/>
          <w:numId w:val="1"/>
        </w:numPr>
        <w:rPr>
          <w:b/>
        </w:rPr>
      </w:pPr>
      <w:r w:rsidRPr="00D77D84">
        <w:rPr>
          <w:b/>
        </w:rPr>
        <w:t>Интеллектуальная готовность.</w:t>
      </w:r>
    </w:p>
    <w:p w:rsidR="00D77D84" w:rsidRDefault="00D77D84" w:rsidP="00D77D84">
      <w:pPr>
        <w:pStyle w:val="a3"/>
        <w:ind w:left="1068"/>
      </w:pPr>
      <w:r>
        <w:t>Развитость у ребенка психических познавательных процессов, которые происходят в головном мозге: восприятия, внимания, мышление, память, воображение, развитие тонкой моторики рук, сенсомоторная координация.</w:t>
      </w:r>
    </w:p>
    <w:p w:rsidR="00D77D84" w:rsidRDefault="00D77D84" w:rsidP="00D77D84">
      <w:pPr>
        <w:pStyle w:val="a3"/>
        <w:numPr>
          <w:ilvl w:val="0"/>
          <w:numId w:val="1"/>
        </w:numPr>
        <w:rPr>
          <w:b/>
        </w:rPr>
      </w:pPr>
      <w:r w:rsidRPr="00D77D84">
        <w:rPr>
          <w:b/>
        </w:rPr>
        <w:t>Волевая готовность.</w:t>
      </w:r>
    </w:p>
    <w:p w:rsidR="00095CFD" w:rsidRDefault="00D77D84" w:rsidP="0012502D">
      <w:pPr>
        <w:pStyle w:val="a3"/>
        <w:ind w:left="1068"/>
      </w:pPr>
      <w:r w:rsidRPr="00D77D84">
        <w:t xml:space="preserve">Ребенок </w:t>
      </w:r>
      <w:r>
        <w:t>должен обладать сп</w:t>
      </w:r>
      <w:r w:rsidR="009D2A69">
        <w:t xml:space="preserve">особностью напряженно трудиться, делать то, что от него требует режим школьной жизни. </w:t>
      </w:r>
    </w:p>
    <w:p w:rsidR="00095CFD" w:rsidRDefault="00095CFD" w:rsidP="004716DB">
      <w:pPr>
        <w:ind w:firstLine="708"/>
      </w:pPr>
      <w:r>
        <w:t xml:space="preserve">В детском саду в большей степени уделяется внимание </w:t>
      </w:r>
      <w:r w:rsidRPr="004716DB">
        <w:rPr>
          <w:u w:val="single"/>
        </w:rPr>
        <w:t>волевой</w:t>
      </w:r>
      <w:r>
        <w:t xml:space="preserve"> и </w:t>
      </w:r>
      <w:r w:rsidRPr="004716DB">
        <w:rPr>
          <w:u w:val="single"/>
        </w:rPr>
        <w:t xml:space="preserve">интеллектуальной </w:t>
      </w:r>
      <w:r>
        <w:t>готовности. Весь педагогический процесс направлен на формирование произвольности поведения детей (</w:t>
      </w:r>
      <w:r w:rsidR="004716DB">
        <w:t>проведение совместных игр, требующих</w:t>
      </w:r>
      <w:r>
        <w:t xml:space="preserve"> выполнения установленных правил,</w:t>
      </w:r>
      <w:r w:rsidR="004716DB">
        <w:t xml:space="preserve"> и режимных</w:t>
      </w:r>
      <w:r>
        <w:t xml:space="preserve"> момент</w:t>
      </w:r>
      <w:r w:rsidR="004716DB">
        <w:t xml:space="preserve">ов) </w:t>
      </w:r>
      <w:r>
        <w:t>и разв</w:t>
      </w:r>
      <w:r w:rsidR="004716DB">
        <w:t>ития у детей</w:t>
      </w:r>
      <w:r>
        <w:t xml:space="preserve"> психических познавательных процессов</w:t>
      </w:r>
      <w:r w:rsidR="004716DB">
        <w:t xml:space="preserve"> (рисование, лепка, </w:t>
      </w:r>
      <w:r w:rsidR="0090109F">
        <w:t>аппликация</w:t>
      </w:r>
      <w:r w:rsidR="004716DB">
        <w:t xml:space="preserve">, труд, чтение сказок и т.п.). </w:t>
      </w:r>
    </w:p>
    <w:p w:rsidR="004716DB" w:rsidRDefault="004716DB" w:rsidP="004716DB">
      <w:pPr>
        <w:ind w:firstLine="708"/>
      </w:pPr>
      <w:r w:rsidRPr="004716DB">
        <w:rPr>
          <w:u w:val="single"/>
        </w:rPr>
        <w:t>Личностная и мотивационная</w:t>
      </w:r>
      <w:r>
        <w:t xml:space="preserve"> готовность в большей степени зависит от отношения родителей к школе. Так как в этом возрасте именно родители являются </w:t>
      </w:r>
      <w:r w:rsidR="00EA2142">
        <w:t xml:space="preserve">идеалом для ребенка и примером для подражания. Если родитель готов видеть в своём ребенке школьника, то и ребенок будет стремиться принять на себя эту позицию. Если родитель сомневается, высказывает в слух свои опасения, то и ребенок будет чувствовать тревогу и </w:t>
      </w:r>
      <w:r w:rsidR="00AB4529">
        <w:t xml:space="preserve">негатив </w:t>
      </w:r>
      <w:r w:rsidR="00EA2142">
        <w:t xml:space="preserve">по отношению к </w:t>
      </w:r>
      <w:r w:rsidR="00AB4529">
        <w:t xml:space="preserve">школе, к учителям и к учебной деятельности в целом. </w:t>
      </w:r>
    </w:p>
    <w:p w:rsidR="0012502D" w:rsidRDefault="0012502D" w:rsidP="004716DB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033580" cy="2078182"/>
            <wp:effectExtent l="0" t="0" r="0" b="0"/>
            <wp:docPr id="2" name="Рисунок 2" descr="C:\Users\User\AppData\Local\Microsoft\Windows\INetCache\Content.Word\information_items_10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nformation_items_105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95" cy="21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261" w:rsidRPr="007A2261" w:rsidRDefault="007A2261" w:rsidP="0012502D">
      <w:pPr>
        <w:spacing w:after="0" w:line="240" w:lineRule="auto"/>
        <w:ind w:firstLine="708"/>
        <w:jc w:val="center"/>
        <w:rPr>
          <w:b/>
        </w:rPr>
      </w:pPr>
      <w:r w:rsidRPr="007A2261">
        <w:rPr>
          <w:b/>
        </w:rPr>
        <w:t>Пожелания р</w:t>
      </w:r>
      <w:r w:rsidR="00163FD6">
        <w:rPr>
          <w:b/>
        </w:rPr>
        <w:t>одителям от педагога-психолога.</w:t>
      </w:r>
    </w:p>
    <w:p w:rsidR="00AB4529" w:rsidRDefault="00AB4529" w:rsidP="0012502D">
      <w:pPr>
        <w:spacing w:after="0" w:line="240" w:lineRule="auto"/>
        <w:ind w:firstLine="709"/>
        <w:rPr>
          <w:b/>
        </w:rPr>
      </w:pPr>
      <w:r w:rsidRPr="00AB4529">
        <w:rPr>
          <w:b/>
        </w:rPr>
        <w:t>Первое п</w:t>
      </w:r>
      <w:r>
        <w:rPr>
          <w:b/>
        </w:rPr>
        <w:t>ожелание</w:t>
      </w:r>
      <w:r w:rsidRPr="00AB4529">
        <w:rPr>
          <w:b/>
        </w:rPr>
        <w:t>.</w:t>
      </w:r>
      <w:r>
        <w:rPr>
          <w:b/>
        </w:rPr>
        <w:t xml:space="preserve"> </w:t>
      </w:r>
    </w:p>
    <w:p w:rsidR="00AB4529" w:rsidRDefault="008502E3" w:rsidP="00AB4529">
      <w:pPr>
        <w:spacing w:after="0" w:line="240" w:lineRule="auto"/>
        <w:ind w:firstLine="709"/>
      </w:pPr>
      <w:r>
        <w:t xml:space="preserve">Желаю Вам </w:t>
      </w:r>
      <w:r w:rsidR="00AB4529" w:rsidRPr="00973F72">
        <w:rPr>
          <w:u w:val="single"/>
        </w:rPr>
        <w:t>верить в своего ребенка и вселять эту уверенность в него</w:t>
      </w:r>
      <w:r w:rsidR="007A2261" w:rsidRPr="00973F72">
        <w:rPr>
          <w:u w:val="single"/>
        </w:rPr>
        <w:t xml:space="preserve"> и в его будущее</w:t>
      </w:r>
      <w:r w:rsidR="00AB4529" w:rsidRPr="00AB4529">
        <w:t xml:space="preserve">. Не переносить на него свой </w:t>
      </w:r>
      <w:r w:rsidR="00AB4529">
        <w:t xml:space="preserve">негативный </w:t>
      </w:r>
      <w:r w:rsidR="00AB4529" w:rsidRPr="00AB4529">
        <w:t>жизненный опыт</w:t>
      </w:r>
      <w:r w:rsidR="00AB4529">
        <w:t xml:space="preserve"> (если такой имеет место быть)</w:t>
      </w:r>
      <w:r w:rsidR="00AB4529" w:rsidRPr="00AB4529">
        <w:t>.</w:t>
      </w:r>
      <w:r w:rsidR="00AB4529">
        <w:t xml:space="preserve"> Дать ему право на индивидуальность.</w:t>
      </w:r>
      <w:r w:rsidR="00E741C2">
        <w:t xml:space="preserve"> </w:t>
      </w:r>
    </w:p>
    <w:p w:rsidR="00AB4529" w:rsidRDefault="00AB4529" w:rsidP="00AB4529">
      <w:pPr>
        <w:spacing w:after="0" w:line="240" w:lineRule="auto"/>
        <w:ind w:firstLine="709"/>
        <w:rPr>
          <w:b/>
        </w:rPr>
      </w:pPr>
      <w:r w:rsidRPr="00AB4529">
        <w:rPr>
          <w:b/>
        </w:rPr>
        <w:t>Второе пожелание.</w:t>
      </w:r>
    </w:p>
    <w:p w:rsidR="00AB4529" w:rsidRDefault="001C20E3" w:rsidP="00AB4529">
      <w:pPr>
        <w:spacing w:after="0" w:line="240" w:lineRule="auto"/>
        <w:ind w:firstLine="709"/>
      </w:pPr>
      <w:r>
        <w:t xml:space="preserve">Желаю Вам </w:t>
      </w:r>
      <w:r w:rsidR="007A2261" w:rsidRPr="00973F72">
        <w:rPr>
          <w:u w:val="single"/>
        </w:rPr>
        <w:t>больше времени и внимания уделять повседневному общению с ребенком</w:t>
      </w:r>
      <w:r w:rsidR="007A2261">
        <w:t xml:space="preserve">. Общаться с ним на равных (не как родитель и ребенок). Привлекать его как партнёра к решению своих проблемных ситуаций (учитывая возможности ребенка). </w:t>
      </w:r>
    </w:p>
    <w:p w:rsidR="007A2261" w:rsidRDefault="007A2261" w:rsidP="00AB4529">
      <w:pPr>
        <w:spacing w:after="0" w:line="240" w:lineRule="auto"/>
        <w:ind w:firstLine="709"/>
        <w:rPr>
          <w:b/>
        </w:rPr>
      </w:pPr>
      <w:r>
        <w:t xml:space="preserve"> </w:t>
      </w:r>
      <w:r w:rsidRPr="007A2261">
        <w:rPr>
          <w:b/>
        </w:rPr>
        <w:t>Третье пожелание.</w:t>
      </w:r>
    </w:p>
    <w:p w:rsidR="007A2261" w:rsidRDefault="00973F72" w:rsidP="00E741C2">
      <w:pPr>
        <w:spacing w:after="0" w:line="240" w:lineRule="auto"/>
      </w:pPr>
      <w:r>
        <w:t xml:space="preserve">Желаю Вам </w:t>
      </w:r>
      <w:r w:rsidR="00E741C2" w:rsidRPr="00973F72">
        <w:rPr>
          <w:u w:val="single"/>
        </w:rPr>
        <w:t>поддерживать стремление ребенка познавать новое</w:t>
      </w:r>
      <w:r w:rsidR="00E741C2">
        <w:t xml:space="preserve">: отвечать на все его вопросы, рассказывать интересные истории из жизни живой и неживой природы, читать различные детские книжки, знакомить с новыми интересными играми, показывать новизну уже знакомых ребенку явлений. Вызывать у ребенка чувство удивления. </w:t>
      </w:r>
    </w:p>
    <w:p w:rsidR="00E741C2" w:rsidRDefault="00E741C2" w:rsidP="00AB4529">
      <w:pPr>
        <w:spacing w:after="0" w:line="240" w:lineRule="auto"/>
        <w:ind w:firstLine="709"/>
        <w:rPr>
          <w:b/>
        </w:rPr>
      </w:pPr>
      <w:r w:rsidRPr="00E741C2">
        <w:rPr>
          <w:b/>
        </w:rPr>
        <w:t>Четвертое пожелание.</w:t>
      </w:r>
    </w:p>
    <w:p w:rsidR="00E741C2" w:rsidRDefault="00973F72" w:rsidP="00E741C2">
      <w:pPr>
        <w:spacing w:after="0" w:line="240" w:lineRule="auto"/>
      </w:pPr>
      <w:r>
        <w:t xml:space="preserve">Желаю Вам </w:t>
      </w:r>
      <w:r w:rsidR="003E4BB5" w:rsidRPr="00973F72">
        <w:rPr>
          <w:u w:val="single"/>
        </w:rPr>
        <w:t>иметь чёткую позицию к неудачам ребенка</w:t>
      </w:r>
      <w:r w:rsidR="003E4BB5">
        <w:t>:</w:t>
      </w:r>
    </w:p>
    <w:p w:rsidR="002A12AC" w:rsidRDefault="002A12AC" w:rsidP="00E741C2">
      <w:pPr>
        <w:spacing w:after="0" w:line="240" w:lineRule="auto"/>
      </w:pPr>
      <w:r>
        <w:t>- при неудачах не нервничайте сами и не нервируйте ребенка;</w:t>
      </w:r>
    </w:p>
    <w:p w:rsidR="003E4BB5" w:rsidRDefault="003E4BB5" w:rsidP="00E741C2">
      <w:pPr>
        <w:spacing w:after="0" w:line="240" w:lineRule="auto"/>
      </w:pPr>
      <w:r>
        <w:t>- каждый человек имеет право на ошибку, для ребёнка что-то не уметь или не знать это нормальное положение вещей;</w:t>
      </w:r>
    </w:p>
    <w:p w:rsidR="002A12AC" w:rsidRDefault="002A12AC" w:rsidP="00E741C2">
      <w:pPr>
        <w:spacing w:after="0" w:line="240" w:lineRule="auto"/>
      </w:pPr>
      <w:r>
        <w:t>- пытайтесь отыскать объективные причины трудностей (не сомневайтесь в умственных способностях своего ребенка) и смотрите в будущее с оптимизмом;</w:t>
      </w:r>
    </w:p>
    <w:p w:rsidR="003E4BB5" w:rsidRDefault="003E4BB5" w:rsidP="00E741C2">
      <w:pPr>
        <w:spacing w:after="0" w:line="240" w:lineRule="auto"/>
      </w:pPr>
      <w:r>
        <w:t>-</w:t>
      </w:r>
      <w:r w:rsidR="002A12AC">
        <w:t xml:space="preserve"> </w:t>
      </w:r>
      <w:r>
        <w:t>главное для Вас – это не стремление научить, а желание вызвать интерес к учёбе;</w:t>
      </w:r>
    </w:p>
    <w:p w:rsidR="003E4BB5" w:rsidRDefault="003E4BB5" w:rsidP="00E741C2">
      <w:pPr>
        <w:spacing w:after="0" w:line="240" w:lineRule="auto"/>
      </w:pPr>
      <w:r>
        <w:t xml:space="preserve">- главная Ваша помощь – это не уличать </w:t>
      </w:r>
      <w:r w:rsidR="002A12AC">
        <w:t>в неумении, а направить на пути решения этой проблемы;</w:t>
      </w:r>
    </w:p>
    <w:p w:rsidR="002A12AC" w:rsidRDefault="002A12AC" w:rsidP="00E741C2">
      <w:pPr>
        <w:spacing w:after="0" w:line="240" w:lineRule="auto"/>
      </w:pPr>
      <w:r>
        <w:t>- старайтесь не подносить детям истину, а учите находить её.</w:t>
      </w:r>
    </w:p>
    <w:p w:rsidR="00B56CFB" w:rsidRDefault="008502E3" w:rsidP="00E741C2">
      <w:pPr>
        <w:spacing w:after="0" w:line="240" w:lineRule="auto"/>
        <w:rPr>
          <w:b/>
        </w:rPr>
      </w:pPr>
      <w:r>
        <w:tab/>
      </w:r>
      <w:r w:rsidRPr="008502E3">
        <w:rPr>
          <w:b/>
        </w:rPr>
        <w:t>Пятое пожелание</w:t>
      </w:r>
      <w:r>
        <w:rPr>
          <w:b/>
        </w:rPr>
        <w:t>.</w:t>
      </w:r>
    </w:p>
    <w:p w:rsidR="008502E3" w:rsidRPr="008502E3" w:rsidRDefault="00F33E40" w:rsidP="00E741C2">
      <w:pPr>
        <w:spacing w:after="0" w:line="240" w:lineRule="auto"/>
      </w:pPr>
      <w:r>
        <w:t>Желаю Вам на собственном опыте показывать ребенку стремление к новому: к саморазвитию и к самосовершенствованию. Помните именно Вы являетесь самым родним и любимым человеком на свете для своего ребенка, он ваша частичка, а Вы для него ИДЕАЛ!</w:t>
      </w:r>
    </w:p>
    <w:p w:rsidR="002A12AC" w:rsidRPr="00E741C2" w:rsidRDefault="002A12AC" w:rsidP="00E741C2">
      <w:pPr>
        <w:spacing w:after="0" w:line="240" w:lineRule="auto"/>
      </w:pPr>
    </w:p>
    <w:p w:rsidR="00E741C2" w:rsidRPr="00E741C2" w:rsidRDefault="0012502D" w:rsidP="00E741C2">
      <w:pPr>
        <w:spacing w:after="0" w:line="240" w:lineRule="auto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2366736" wp14:editId="5C225B7B">
            <wp:extent cx="5993973" cy="1852551"/>
            <wp:effectExtent l="0" t="0" r="6985" b="0"/>
            <wp:docPr id="3" name="Рисунок 3" descr="C:\Users\User\AppData\Local\Microsoft\Windows\INetCache\Content.Word\4534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453460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07" cy="185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41C2" w:rsidRPr="00E741C2" w:rsidRDefault="00E741C2" w:rsidP="00AB4529">
      <w:pPr>
        <w:spacing w:after="0" w:line="240" w:lineRule="auto"/>
        <w:ind w:firstLine="709"/>
      </w:pPr>
    </w:p>
    <w:sectPr w:rsidR="00E741C2" w:rsidRPr="00E7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4738"/>
    <w:multiLevelType w:val="hybridMultilevel"/>
    <w:tmpl w:val="B0DA3624"/>
    <w:lvl w:ilvl="0" w:tplc="26CCB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95"/>
    <w:rsid w:val="00095CFD"/>
    <w:rsid w:val="0012502D"/>
    <w:rsid w:val="00163FD6"/>
    <w:rsid w:val="001C20E3"/>
    <w:rsid w:val="002402FA"/>
    <w:rsid w:val="0029715A"/>
    <w:rsid w:val="002A12AC"/>
    <w:rsid w:val="003E4BB5"/>
    <w:rsid w:val="004716DB"/>
    <w:rsid w:val="007A2261"/>
    <w:rsid w:val="00801C8C"/>
    <w:rsid w:val="008502E3"/>
    <w:rsid w:val="0090109F"/>
    <w:rsid w:val="00973F72"/>
    <w:rsid w:val="009D2A69"/>
    <w:rsid w:val="00AB4529"/>
    <w:rsid w:val="00B56CFB"/>
    <w:rsid w:val="00BA79C4"/>
    <w:rsid w:val="00C778B2"/>
    <w:rsid w:val="00D77D84"/>
    <w:rsid w:val="00DB5695"/>
    <w:rsid w:val="00E741C2"/>
    <w:rsid w:val="00EA2142"/>
    <w:rsid w:val="00F33E40"/>
    <w:rsid w:val="00F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9BE4-8A1A-458A-9FCD-AE29F13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2017-04-23T18:48:00Z</dcterms:created>
  <dcterms:modified xsi:type="dcterms:W3CDTF">2018-04-24T16:35:00Z</dcterms:modified>
</cp:coreProperties>
</file>